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0081" w:rsidRPr="00241A67" w:rsidRDefault="006D0081" w:rsidP="006D0081">
      <w:pPr>
        <w:snapToGrid w:val="0"/>
        <w:spacing w:line="240" w:lineRule="atLeast"/>
        <w:ind w:leftChars="-1" w:left="-2" w:firstLine="2"/>
        <w:rPr>
          <w:rFonts w:eastAsia="標楷體"/>
          <w:sz w:val="28"/>
          <w:szCs w:val="28"/>
        </w:rPr>
      </w:pPr>
      <w:r w:rsidRPr="00241A67">
        <w:rPr>
          <w:rFonts w:eastAsia="標楷體"/>
          <w:sz w:val="28"/>
          <w:szCs w:val="28"/>
        </w:rPr>
        <w:t>附件四</w:t>
      </w:r>
    </w:p>
    <w:tbl>
      <w:tblPr>
        <w:tblW w:w="100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10"/>
        <w:gridCol w:w="4546"/>
        <w:gridCol w:w="557"/>
        <w:gridCol w:w="425"/>
        <w:gridCol w:w="1134"/>
        <w:gridCol w:w="709"/>
        <w:gridCol w:w="1134"/>
        <w:gridCol w:w="859"/>
      </w:tblGrid>
      <w:tr w:rsidR="006D0081" w:rsidRPr="00241A67" w:rsidTr="006D0081">
        <w:trPr>
          <w:trHeight w:val="207"/>
        </w:trPr>
        <w:tc>
          <w:tcPr>
            <w:tcW w:w="10074" w:type="dxa"/>
            <w:gridSpan w:val="8"/>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
                <w:sz w:val="32"/>
                <w:szCs w:val="32"/>
              </w:rPr>
            </w:pPr>
            <w:r w:rsidRPr="00241A67">
              <w:rPr>
                <w:rFonts w:eastAsia="標楷體"/>
                <w:b/>
                <w:sz w:val="32"/>
                <w:szCs w:val="32"/>
              </w:rPr>
              <w:t>第</w:t>
            </w:r>
            <w:r>
              <w:rPr>
                <w:rFonts w:eastAsia="標楷體" w:hint="eastAsia"/>
                <w:b/>
                <w:sz w:val="32"/>
                <w:szCs w:val="32"/>
              </w:rPr>
              <w:t>1</w:t>
            </w:r>
            <w:r>
              <w:rPr>
                <w:rFonts w:eastAsia="標楷體"/>
                <w:b/>
                <w:sz w:val="32"/>
                <w:szCs w:val="32"/>
              </w:rPr>
              <w:t>2</w:t>
            </w:r>
            <w:r w:rsidRPr="00241A67">
              <w:rPr>
                <w:rFonts w:eastAsia="標楷體"/>
                <w:b/>
                <w:sz w:val="32"/>
                <w:szCs w:val="32"/>
              </w:rPr>
              <w:t>屆全國法規資料庫創意教學競賽教案設計</w:t>
            </w:r>
          </w:p>
        </w:tc>
      </w:tr>
      <w:tr w:rsidR="006D0081" w:rsidRPr="00241A67" w:rsidTr="005C35B7">
        <w:trPr>
          <w:trHeight w:val="408"/>
        </w:trPr>
        <w:tc>
          <w:tcPr>
            <w:tcW w:w="710" w:type="dxa"/>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bCs/>
              </w:rPr>
              <w:t>學校名稱</w:t>
            </w:r>
          </w:p>
        </w:tc>
        <w:tc>
          <w:tcPr>
            <w:tcW w:w="4546" w:type="dxa"/>
            <w:tcBorders>
              <w:top w:val="single" w:sz="4" w:space="0" w:color="auto"/>
              <w:left w:val="single" w:sz="4" w:space="0" w:color="auto"/>
              <w:bottom w:val="single" w:sz="4" w:space="0" w:color="auto"/>
              <w:right w:val="single" w:sz="4" w:space="0" w:color="auto"/>
            </w:tcBorders>
            <w:vAlign w:val="center"/>
          </w:tcPr>
          <w:p w:rsidR="006D0081" w:rsidRPr="00241A67" w:rsidRDefault="006D0081" w:rsidP="00812036">
            <w:pPr>
              <w:adjustRightInd w:val="0"/>
              <w:snapToGrid w:val="0"/>
              <w:jc w:val="center"/>
              <w:rPr>
                <w:rFonts w:eastAsia="標楷體"/>
              </w:rPr>
            </w:pPr>
            <w:r>
              <w:rPr>
                <w:rFonts w:eastAsia="標楷體" w:hint="eastAsia"/>
              </w:rPr>
              <w:t>新北市立新莊高級中學</w:t>
            </w:r>
          </w:p>
        </w:tc>
        <w:tc>
          <w:tcPr>
            <w:tcW w:w="982" w:type="dxa"/>
            <w:gridSpan w:val="2"/>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rPr>
              <w:t>參賽編號</w:t>
            </w:r>
          </w:p>
        </w:tc>
        <w:tc>
          <w:tcPr>
            <w:tcW w:w="3836" w:type="dxa"/>
            <w:gridSpan w:val="4"/>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snapToGrid w:val="0"/>
              <w:ind w:right="240"/>
              <w:jc w:val="center"/>
              <w:rPr>
                <w:rFonts w:eastAsia="標楷體"/>
                <w:sz w:val="20"/>
              </w:rPr>
            </w:pPr>
            <w:r>
              <w:rPr>
                <w:rFonts w:ascii="Arial" w:hAnsi="Arial" w:cs="Arial"/>
                <w:color w:val="222222"/>
                <w:shd w:val="clear" w:color="auto" w:fill="FFFFFF"/>
              </w:rPr>
              <w:t>SG0003</w:t>
            </w:r>
          </w:p>
        </w:tc>
      </w:tr>
      <w:tr w:rsidR="006D0081" w:rsidRPr="00241A67" w:rsidTr="005C35B7">
        <w:trPr>
          <w:trHeight w:val="405"/>
        </w:trPr>
        <w:tc>
          <w:tcPr>
            <w:tcW w:w="710" w:type="dxa"/>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bCs/>
              </w:rPr>
              <w:t>作者</w:t>
            </w:r>
          </w:p>
        </w:tc>
        <w:tc>
          <w:tcPr>
            <w:tcW w:w="4546" w:type="dxa"/>
            <w:tcBorders>
              <w:top w:val="single" w:sz="4" w:space="0" w:color="auto"/>
              <w:left w:val="single" w:sz="4" w:space="0" w:color="auto"/>
              <w:bottom w:val="single" w:sz="4" w:space="0" w:color="auto"/>
              <w:right w:val="single" w:sz="4" w:space="0" w:color="auto"/>
            </w:tcBorders>
            <w:vAlign w:val="center"/>
          </w:tcPr>
          <w:p w:rsidR="006D0081" w:rsidRPr="00241A67" w:rsidRDefault="006D0081" w:rsidP="00812036">
            <w:pPr>
              <w:adjustRightInd w:val="0"/>
              <w:snapToGrid w:val="0"/>
              <w:jc w:val="center"/>
              <w:rPr>
                <w:rFonts w:eastAsia="標楷體"/>
              </w:rPr>
            </w:pPr>
            <w:r>
              <w:rPr>
                <w:rFonts w:eastAsia="標楷體" w:hint="eastAsia"/>
              </w:rPr>
              <w:t>李佳穎、江宜</w:t>
            </w:r>
            <w:proofErr w:type="gramStart"/>
            <w:r>
              <w:rPr>
                <w:rFonts w:eastAsia="標楷體" w:hint="eastAsia"/>
              </w:rPr>
              <w:t>澂</w:t>
            </w:r>
            <w:proofErr w:type="gramEnd"/>
          </w:p>
        </w:tc>
        <w:tc>
          <w:tcPr>
            <w:tcW w:w="982" w:type="dxa"/>
            <w:gridSpan w:val="2"/>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bCs/>
              </w:rPr>
              <w:t>任教科目</w:t>
            </w:r>
          </w:p>
        </w:tc>
        <w:tc>
          <w:tcPr>
            <w:tcW w:w="3836" w:type="dxa"/>
            <w:gridSpan w:val="4"/>
            <w:tcBorders>
              <w:top w:val="single" w:sz="4" w:space="0" w:color="auto"/>
              <w:left w:val="single" w:sz="4" w:space="0" w:color="auto"/>
              <w:bottom w:val="single" w:sz="4" w:space="0" w:color="auto"/>
              <w:right w:val="single" w:sz="4" w:space="0" w:color="auto"/>
            </w:tcBorders>
            <w:vAlign w:val="center"/>
          </w:tcPr>
          <w:p w:rsidR="006D0081" w:rsidRPr="00241A67" w:rsidRDefault="006D0081" w:rsidP="00812036">
            <w:pPr>
              <w:adjustRightInd w:val="0"/>
              <w:snapToGrid w:val="0"/>
              <w:jc w:val="center"/>
              <w:rPr>
                <w:rFonts w:eastAsia="標楷體"/>
              </w:rPr>
            </w:pPr>
            <w:r>
              <w:rPr>
                <w:rFonts w:eastAsia="標楷體" w:hint="eastAsia"/>
              </w:rPr>
              <w:t>公民與社會科</w:t>
            </w:r>
          </w:p>
        </w:tc>
      </w:tr>
      <w:tr w:rsidR="006D0081" w:rsidRPr="00BB5075" w:rsidTr="005C35B7">
        <w:trPr>
          <w:trHeight w:val="441"/>
        </w:trPr>
        <w:tc>
          <w:tcPr>
            <w:tcW w:w="710" w:type="dxa"/>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bCs/>
              </w:rPr>
              <w:t>教案名稱</w:t>
            </w:r>
          </w:p>
        </w:tc>
        <w:tc>
          <w:tcPr>
            <w:tcW w:w="4546" w:type="dxa"/>
            <w:tcBorders>
              <w:top w:val="single" w:sz="4" w:space="0" w:color="auto"/>
              <w:left w:val="single" w:sz="4" w:space="0" w:color="auto"/>
              <w:bottom w:val="single" w:sz="4" w:space="0" w:color="auto"/>
              <w:right w:val="single" w:sz="4" w:space="0" w:color="auto"/>
            </w:tcBorders>
            <w:vAlign w:val="center"/>
          </w:tcPr>
          <w:p w:rsidR="006D0081" w:rsidRPr="00241A67" w:rsidRDefault="00D51D68" w:rsidP="00812036">
            <w:pPr>
              <w:adjustRightInd w:val="0"/>
              <w:snapToGrid w:val="0"/>
              <w:jc w:val="center"/>
              <w:rPr>
                <w:rFonts w:eastAsia="標楷體"/>
              </w:rPr>
            </w:pPr>
            <w:r>
              <w:rPr>
                <w:rFonts w:eastAsia="標楷體" w:hint="eastAsia"/>
              </w:rPr>
              <w:t>香港面具，</w:t>
            </w:r>
            <w:proofErr w:type="gramStart"/>
            <w:r>
              <w:rPr>
                <w:rFonts w:eastAsia="標楷體" w:hint="eastAsia"/>
              </w:rPr>
              <w:t>真假制霸</w:t>
            </w:r>
            <w:proofErr w:type="gramEnd"/>
          </w:p>
        </w:tc>
        <w:tc>
          <w:tcPr>
            <w:tcW w:w="982" w:type="dxa"/>
            <w:gridSpan w:val="2"/>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bCs/>
              </w:rPr>
              <w:t>教學時間</w:t>
            </w:r>
          </w:p>
        </w:tc>
        <w:tc>
          <w:tcPr>
            <w:tcW w:w="3836" w:type="dxa"/>
            <w:gridSpan w:val="4"/>
            <w:tcBorders>
              <w:top w:val="single" w:sz="4" w:space="0" w:color="auto"/>
              <w:left w:val="single" w:sz="4" w:space="0" w:color="auto"/>
              <w:bottom w:val="single" w:sz="4" w:space="0" w:color="auto"/>
              <w:right w:val="single" w:sz="4" w:space="0" w:color="auto"/>
            </w:tcBorders>
            <w:vAlign w:val="center"/>
            <w:hideMark/>
          </w:tcPr>
          <w:p w:rsidR="006D0081" w:rsidRPr="00BB5075" w:rsidRDefault="006D0081" w:rsidP="00812036">
            <w:pPr>
              <w:snapToGrid w:val="0"/>
              <w:jc w:val="center"/>
              <w:rPr>
                <w:rFonts w:eastAsia="標楷體"/>
              </w:rPr>
            </w:pPr>
            <w:r w:rsidRPr="00BB5075">
              <w:rPr>
                <w:rFonts w:eastAsia="標楷體" w:hint="eastAsia"/>
              </w:rPr>
              <w:t>100</w:t>
            </w:r>
            <w:r w:rsidRPr="00BB5075">
              <w:rPr>
                <w:rFonts w:eastAsia="標楷體" w:hint="eastAsia"/>
              </w:rPr>
              <w:t>分鐘</w:t>
            </w:r>
          </w:p>
        </w:tc>
      </w:tr>
      <w:tr w:rsidR="006D0081" w:rsidRPr="00241A67" w:rsidTr="005C35B7">
        <w:trPr>
          <w:cantSplit/>
          <w:trHeight w:val="149"/>
        </w:trPr>
        <w:tc>
          <w:tcPr>
            <w:tcW w:w="710" w:type="dxa"/>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bCs/>
              </w:rPr>
              <w:t>教學主題</w:t>
            </w:r>
          </w:p>
        </w:tc>
        <w:tc>
          <w:tcPr>
            <w:tcW w:w="4546" w:type="dxa"/>
            <w:tcBorders>
              <w:top w:val="single" w:sz="4" w:space="0" w:color="auto"/>
              <w:left w:val="single" w:sz="4" w:space="0" w:color="auto"/>
              <w:bottom w:val="single" w:sz="4" w:space="0" w:color="auto"/>
              <w:right w:val="single" w:sz="4" w:space="0" w:color="auto"/>
            </w:tcBorders>
            <w:vAlign w:val="center"/>
          </w:tcPr>
          <w:p w:rsidR="006D0081" w:rsidRPr="002A167C" w:rsidRDefault="006D0081" w:rsidP="00A37F12">
            <w:pPr>
              <w:numPr>
                <w:ilvl w:val="0"/>
                <w:numId w:val="2"/>
              </w:numPr>
              <w:adjustRightInd w:val="0"/>
              <w:snapToGrid w:val="0"/>
              <w:rPr>
                <w:rFonts w:eastAsia="標楷體"/>
                <w:b/>
              </w:rPr>
            </w:pPr>
            <w:r w:rsidRPr="002A167C">
              <w:rPr>
                <w:rFonts w:eastAsia="標楷體" w:hint="eastAsia"/>
                <w:b/>
              </w:rPr>
              <w:t>第一堂課</w:t>
            </w:r>
            <w:r w:rsidR="002A167C">
              <w:rPr>
                <w:rFonts w:eastAsia="標楷體" w:hint="eastAsia"/>
                <w:b/>
              </w:rPr>
              <w:t>：</w:t>
            </w:r>
            <w:proofErr w:type="gramStart"/>
            <w:r w:rsidRPr="002A167C">
              <w:rPr>
                <w:rFonts w:eastAsia="標楷體" w:hint="eastAsia"/>
                <w:b/>
                <w:bCs/>
              </w:rPr>
              <w:t>真假</w:t>
            </w:r>
            <w:r w:rsidR="00452F82">
              <w:rPr>
                <w:rFonts w:eastAsia="標楷體" w:hint="eastAsia"/>
                <w:b/>
                <w:bCs/>
              </w:rPr>
              <w:t>制霸</w:t>
            </w:r>
            <w:proofErr w:type="gramEnd"/>
            <w:r w:rsidR="00452F82">
              <w:rPr>
                <w:rFonts w:eastAsia="標楷體"/>
                <w:b/>
                <w:bCs/>
              </w:rPr>
              <w:t>-</w:t>
            </w:r>
            <w:r w:rsidR="00452F82">
              <w:rPr>
                <w:rFonts w:eastAsia="標楷體" w:hint="eastAsia"/>
                <w:b/>
                <w:bCs/>
              </w:rPr>
              <w:t>假新聞、網路</w:t>
            </w:r>
            <w:proofErr w:type="gramStart"/>
            <w:r w:rsidR="00452F82">
              <w:rPr>
                <w:rFonts w:eastAsia="標楷體" w:hint="eastAsia"/>
                <w:b/>
                <w:bCs/>
              </w:rPr>
              <w:t>霸凌與</w:t>
            </w:r>
            <w:proofErr w:type="gramEnd"/>
            <w:r w:rsidR="00452F82">
              <w:rPr>
                <w:rFonts w:eastAsia="標楷體" w:hint="eastAsia"/>
                <w:b/>
                <w:bCs/>
              </w:rPr>
              <w:t>反送中事件</w:t>
            </w:r>
          </w:p>
          <w:p w:rsidR="002A167C" w:rsidRPr="00BB5075" w:rsidRDefault="002A167C" w:rsidP="00812036">
            <w:pPr>
              <w:adjustRightInd w:val="0"/>
              <w:snapToGrid w:val="0"/>
              <w:ind w:left="480"/>
              <w:rPr>
                <w:rFonts w:eastAsia="標楷體"/>
              </w:rPr>
            </w:pPr>
            <w:r>
              <w:rPr>
                <w:rFonts w:eastAsia="標楷體" w:hint="eastAsia"/>
              </w:rPr>
              <w:t>在反送中事件中，大量訊息迎面而來，如何透過新聞判讀</w:t>
            </w:r>
            <w:r w:rsidR="00452F82">
              <w:rPr>
                <w:rFonts w:eastAsia="標楷體" w:hint="eastAsia"/>
              </w:rPr>
              <w:t>認知到</w:t>
            </w:r>
            <w:r>
              <w:rPr>
                <w:rFonts w:eastAsia="標楷體" w:hint="eastAsia"/>
              </w:rPr>
              <w:t>假新聞之嚴重性，並藉由法規資料庫的查詢</w:t>
            </w:r>
            <w:r w:rsidR="00452F82">
              <w:rPr>
                <w:rFonts w:eastAsia="標楷體" w:hint="eastAsia"/>
              </w:rPr>
              <w:t>，讓學生了解相關法規。</w:t>
            </w:r>
            <w:proofErr w:type="gramStart"/>
            <w:r w:rsidR="00452F82">
              <w:rPr>
                <w:rFonts w:eastAsia="標楷體" w:hint="eastAsia"/>
              </w:rPr>
              <w:t>此外，</w:t>
            </w:r>
            <w:proofErr w:type="gramEnd"/>
            <w:r w:rsidR="00452F82">
              <w:rPr>
                <w:rFonts w:eastAsia="標楷體" w:hint="eastAsia"/>
              </w:rPr>
              <w:t>該事件中衍生的</w:t>
            </w:r>
            <w:proofErr w:type="gramStart"/>
            <w:r w:rsidR="00452F82">
              <w:rPr>
                <w:rFonts w:eastAsia="標楷體" w:hint="eastAsia"/>
              </w:rPr>
              <w:t>網路霸凌事件</w:t>
            </w:r>
            <w:proofErr w:type="gramEnd"/>
            <w:r w:rsidR="00452F82">
              <w:rPr>
                <w:rFonts w:eastAsia="標楷體" w:hint="eastAsia"/>
              </w:rPr>
              <w:t>，也是本</w:t>
            </w:r>
            <w:proofErr w:type="gramStart"/>
            <w:r w:rsidR="00452F82">
              <w:rPr>
                <w:rFonts w:eastAsia="標楷體" w:hint="eastAsia"/>
              </w:rPr>
              <w:t>課程課程</w:t>
            </w:r>
            <w:proofErr w:type="gramEnd"/>
            <w:r w:rsidR="00452F82">
              <w:rPr>
                <w:rFonts w:eastAsia="標楷體" w:hint="eastAsia"/>
              </w:rPr>
              <w:t>中欲探討之議題。</w:t>
            </w:r>
          </w:p>
          <w:p w:rsidR="006D0081" w:rsidRDefault="006D0081" w:rsidP="00A37F12">
            <w:pPr>
              <w:numPr>
                <w:ilvl w:val="0"/>
                <w:numId w:val="2"/>
              </w:numPr>
              <w:adjustRightInd w:val="0"/>
              <w:snapToGrid w:val="0"/>
              <w:rPr>
                <w:rFonts w:eastAsia="標楷體"/>
              </w:rPr>
            </w:pPr>
            <w:r w:rsidRPr="002A167C">
              <w:rPr>
                <w:rFonts w:eastAsia="標楷體" w:hint="eastAsia"/>
                <w:b/>
              </w:rPr>
              <w:t>第二堂課</w:t>
            </w:r>
            <w:r w:rsidR="002A167C">
              <w:rPr>
                <w:rFonts w:eastAsia="標楷體" w:hint="eastAsia"/>
                <w:b/>
              </w:rPr>
              <w:t>：</w:t>
            </w:r>
            <w:r w:rsidRPr="00221D7E">
              <w:rPr>
                <w:rFonts w:eastAsia="標楷體" w:hint="eastAsia"/>
                <w:b/>
              </w:rPr>
              <w:t>戴上面具，你才有自由</w:t>
            </w:r>
            <w:r w:rsidRPr="00221D7E">
              <w:rPr>
                <w:rFonts w:hint="eastAsia"/>
                <w:b/>
              </w:rPr>
              <w:t>-</w:t>
            </w:r>
            <w:r w:rsidRPr="00221D7E">
              <w:rPr>
                <w:b/>
              </w:rPr>
              <w:br/>
            </w:r>
            <w:r>
              <w:rPr>
                <w:rFonts w:eastAsia="標楷體" w:hint="eastAsia"/>
                <w:b/>
              </w:rPr>
              <w:t>隱私權</w:t>
            </w:r>
            <w:r w:rsidRPr="00221D7E">
              <w:rPr>
                <w:rFonts w:eastAsia="標楷體" w:hint="eastAsia"/>
                <w:b/>
              </w:rPr>
              <w:t>與反送中</w:t>
            </w:r>
          </w:p>
          <w:p w:rsidR="006D0081" w:rsidRPr="00BB5075" w:rsidRDefault="006D0081" w:rsidP="00812036">
            <w:pPr>
              <w:adjustRightInd w:val="0"/>
              <w:snapToGrid w:val="0"/>
              <w:ind w:left="480"/>
              <w:rPr>
                <w:rFonts w:eastAsia="標楷體"/>
              </w:rPr>
            </w:pPr>
            <w:r>
              <w:rPr>
                <w:rFonts w:eastAsia="標楷體" w:hint="eastAsia"/>
              </w:rPr>
              <w:t>本堂課從反送中參與人士的特殊裝扮出發，探討科技與人權的關係，並藉由「法規資料庫」帶領同學認識我國關於科技倫理的相關法令。</w:t>
            </w:r>
          </w:p>
        </w:tc>
        <w:tc>
          <w:tcPr>
            <w:tcW w:w="982" w:type="dxa"/>
            <w:gridSpan w:val="2"/>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bCs/>
              </w:rPr>
              <w:t>教案</w:t>
            </w:r>
          </w:p>
          <w:p w:rsidR="006D0081" w:rsidRPr="00241A67" w:rsidRDefault="006D0081" w:rsidP="00812036">
            <w:pPr>
              <w:adjustRightInd w:val="0"/>
              <w:snapToGrid w:val="0"/>
              <w:jc w:val="center"/>
              <w:rPr>
                <w:rFonts w:eastAsia="標楷體"/>
                <w:bCs/>
              </w:rPr>
            </w:pPr>
            <w:r w:rsidRPr="00241A67">
              <w:rPr>
                <w:rFonts w:eastAsia="標楷體"/>
                <w:bCs/>
              </w:rPr>
              <w:t>實施</w:t>
            </w:r>
          </w:p>
          <w:p w:rsidR="006D0081" w:rsidRPr="00241A67" w:rsidRDefault="006D0081" w:rsidP="00812036">
            <w:pPr>
              <w:adjustRightInd w:val="0"/>
              <w:snapToGrid w:val="0"/>
              <w:jc w:val="center"/>
              <w:rPr>
                <w:rFonts w:eastAsia="標楷體"/>
                <w:bCs/>
              </w:rPr>
            </w:pPr>
            <w:r w:rsidRPr="00241A67">
              <w:rPr>
                <w:rFonts w:eastAsia="標楷體"/>
                <w:bCs/>
              </w:rPr>
              <w:t>情形</w:t>
            </w:r>
          </w:p>
        </w:tc>
        <w:tc>
          <w:tcPr>
            <w:tcW w:w="3836" w:type="dxa"/>
            <w:gridSpan w:val="4"/>
            <w:tcBorders>
              <w:top w:val="single" w:sz="4" w:space="0" w:color="auto"/>
              <w:left w:val="single" w:sz="4" w:space="0" w:color="auto"/>
              <w:bottom w:val="single" w:sz="4" w:space="0" w:color="auto"/>
              <w:right w:val="single" w:sz="4" w:space="0" w:color="auto"/>
            </w:tcBorders>
            <w:vAlign w:val="center"/>
            <w:hideMark/>
          </w:tcPr>
          <w:p w:rsidR="006D0081" w:rsidRPr="002A167C" w:rsidRDefault="006D0081" w:rsidP="00812036">
            <w:pPr>
              <w:adjustRightInd w:val="0"/>
              <w:snapToGrid w:val="0"/>
              <w:ind w:right="640"/>
              <w:jc w:val="both"/>
              <w:rPr>
                <w:rFonts w:eastAsia="標楷體"/>
                <w:bCs/>
                <w:position w:val="-6"/>
              </w:rPr>
            </w:pPr>
            <w:r w:rsidRPr="002A167C">
              <w:rPr>
                <w:rFonts w:eastAsia="標楷體"/>
                <w:bCs/>
                <w:position w:val="-6"/>
                <w:highlight w:val="black"/>
              </w:rPr>
              <w:sym w:font="Wingdings 2" w:char="F0A3"/>
            </w:r>
            <w:r w:rsidRPr="002A167C">
              <w:rPr>
                <w:rFonts w:eastAsia="標楷體"/>
                <w:bCs/>
                <w:position w:val="-6"/>
              </w:rPr>
              <w:t>1.</w:t>
            </w:r>
            <w:r w:rsidRPr="002A167C">
              <w:rPr>
                <w:rFonts w:eastAsia="標楷體"/>
                <w:bCs/>
                <w:position w:val="-6"/>
              </w:rPr>
              <w:t>本教案已實際教學實施</w:t>
            </w:r>
          </w:p>
          <w:p w:rsidR="006D0081" w:rsidRPr="002A167C" w:rsidRDefault="006D0081" w:rsidP="00812036">
            <w:pPr>
              <w:snapToGrid w:val="0"/>
              <w:rPr>
                <w:rFonts w:eastAsia="標楷體"/>
                <w:bCs/>
                <w:position w:val="-6"/>
              </w:rPr>
            </w:pPr>
            <w:r w:rsidRPr="002A167C">
              <w:rPr>
                <w:rFonts w:eastAsia="標楷體"/>
                <w:bCs/>
                <w:position w:val="-6"/>
              </w:rPr>
              <w:t xml:space="preserve">  (1)</w:t>
            </w:r>
            <w:r w:rsidRPr="002A167C">
              <w:rPr>
                <w:rFonts w:eastAsia="標楷體"/>
                <w:bCs/>
                <w:position w:val="-6"/>
              </w:rPr>
              <w:t>實施時間</w:t>
            </w:r>
            <w:r w:rsidRPr="002A167C">
              <w:rPr>
                <w:rFonts w:eastAsia="標楷體"/>
                <w:bCs/>
                <w:position w:val="-6"/>
              </w:rPr>
              <w:t>:</w:t>
            </w:r>
            <w:r w:rsidRPr="002A167C">
              <w:rPr>
                <w:rFonts w:eastAsia="標楷體" w:hint="eastAsia"/>
                <w:bCs/>
                <w:position w:val="-6"/>
              </w:rPr>
              <w:t>2</w:t>
            </w:r>
            <w:r w:rsidRPr="002A167C">
              <w:rPr>
                <w:rFonts w:eastAsia="標楷體"/>
                <w:bCs/>
                <w:position w:val="-6"/>
              </w:rPr>
              <w:t>019/10/03</w:t>
            </w:r>
          </w:p>
          <w:p w:rsidR="006D0081" w:rsidRDefault="006D0081" w:rsidP="00812036">
            <w:pPr>
              <w:snapToGrid w:val="0"/>
              <w:rPr>
                <w:rFonts w:eastAsia="標楷體"/>
                <w:bCs/>
                <w:position w:val="-6"/>
              </w:rPr>
            </w:pPr>
            <w:r w:rsidRPr="002A167C">
              <w:rPr>
                <w:rFonts w:eastAsia="標楷體"/>
                <w:bCs/>
                <w:position w:val="-6"/>
              </w:rPr>
              <w:t xml:space="preserve">  (2)</w:t>
            </w:r>
            <w:r w:rsidRPr="002A167C">
              <w:rPr>
                <w:rFonts w:eastAsia="標楷體"/>
                <w:bCs/>
                <w:position w:val="-6"/>
              </w:rPr>
              <w:t>實施課程名稱：</w:t>
            </w:r>
            <w:r w:rsidRPr="002A167C">
              <w:rPr>
                <w:rFonts w:eastAsia="標楷體"/>
                <w:bCs/>
                <w:position w:val="-6"/>
              </w:rPr>
              <w:br/>
            </w:r>
            <w:r w:rsidRPr="002A167C">
              <w:rPr>
                <w:rFonts w:eastAsia="標楷體" w:hint="eastAsia"/>
                <w:bCs/>
                <w:position w:val="-6"/>
              </w:rPr>
              <w:t xml:space="preserve">  </w:t>
            </w:r>
            <w:r w:rsidRPr="002A167C">
              <w:rPr>
                <w:rFonts w:eastAsia="標楷體" w:hint="eastAsia"/>
                <w:bCs/>
                <w:position w:val="-6"/>
              </w:rPr>
              <w:t>多元選修</w:t>
            </w:r>
            <w:r w:rsidRPr="002A167C">
              <w:rPr>
                <w:rFonts w:eastAsia="標楷體" w:hint="eastAsia"/>
                <w:bCs/>
                <w:position w:val="-6"/>
              </w:rPr>
              <w:t>-</w:t>
            </w:r>
            <w:r w:rsidRPr="002A167C">
              <w:rPr>
                <w:rFonts w:eastAsia="標楷體" w:hint="eastAsia"/>
                <w:bCs/>
                <w:position w:val="-6"/>
              </w:rPr>
              <w:t>公民時事議題</w:t>
            </w:r>
          </w:p>
          <w:p w:rsidR="002A167C" w:rsidRPr="002A167C" w:rsidRDefault="002A167C" w:rsidP="00812036">
            <w:pPr>
              <w:snapToGrid w:val="0"/>
              <w:rPr>
                <w:rFonts w:eastAsia="標楷體"/>
                <w:bCs/>
                <w:position w:val="-6"/>
              </w:rPr>
            </w:pPr>
          </w:p>
          <w:p w:rsidR="006D0081" w:rsidRPr="00241A67" w:rsidRDefault="006D0081" w:rsidP="00812036">
            <w:pPr>
              <w:adjustRightInd w:val="0"/>
              <w:snapToGrid w:val="0"/>
              <w:ind w:right="119"/>
              <w:jc w:val="both"/>
              <w:rPr>
                <w:rFonts w:eastAsia="標楷體"/>
                <w:bCs/>
                <w:position w:val="-6"/>
              </w:rPr>
            </w:pPr>
            <w:r w:rsidRPr="002A167C">
              <w:rPr>
                <w:rFonts w:eastAsia="標楷體"/>
                <w:bCs/>
                <w:position w:val="-6"/>
              </w:rPr>
              <w:sym w:font="Wingdings 2" w:char="F0A3"/>
            </w:r>
            <w:r w:rsidRPr="002A167C">
              <w:rPr>
                <w:rFonts w:eastAsia="標楷體"/>
                <w:bCs/>
                <w:position w:val="-6"/>
              </w:rPr>
              <w:t>2.</w:t>
            </w:r>
            <w:r w:rsidRPr="002A167C">
              <w:rPr>
                <w:rFonts w:eastAsia="標楷體"/>
                <w:bCs/>
                <w:position w:val="-6"/>
              </w:rPr>
              <w:t>本教案仍未實際教學實施</w:t>
            </w:r>
          </w:p>
        </w:tc>
      </w:tr>
      <w:tr w:rsidR="00BB6664" w:rsidRPr="00241A67" w:rsidTr="00812036">
        <w:trPr>
          <w:cantSplit/>
          <w:trHeight w:val="149"/>
        </w:trPr>
        <w:tc>
          <w:tcPr>
            <w:tcW w:w="10074" w:type="dxa"/>
            <w:gridSpan w:val="8"/>
            <w:tcBorders>
              <w:top w:val="single" w:sz="4" w:space="0" w:color="auto"/>
              <w:left w:val="single" w:sz="4" w:space="0" w:color="auto"/>
              <w:bottom w:val="single" w:sz="4" w:space="0" w:color="auto"/>
              <w:right w:val="single" w:sz="4" w:space="0" w:color="auto"/>
            </w:tcBorders>
            <w:vAlign w:val="center"/>
          </w:tcPr>
          <w:p w:rsidR="00BB6664" w:rsidRPr="00BB6664" w:rsidRDefault="00BB6664" w:rsidP="00BB6664">
            <w:pPr>
              <w:adjustRightInd w:val="0"/>
              <w:snapToGrid w:val="0"/>
              <w:ind w:right="640"/>
              <w:jc w:val="center"/>
              <w:rPr>
                <w:rFonts w:eastAsia="標楷體"/>
                <w:bCs/>
                <w:position w:val="-6"/>
                <w:highlight w:val="black"/>
              </w:rPr>
            </w:pPr>
            <w:r w:rsidRPr="00BB6664">
              <w:rPr>
                <w:rFonts w:eastAsia="標楷體" w:hint="eastAsia"/>
                <w:bCs/>
                <w:color w:val="000000" w:themeColor="text1"/>
                <w:position w:val="-6"/>
              </w:rPr>
              <w:t>課程</w:t>
            </w:r>
            <w:r>
              <w:rPr>
                <w:rFonts w:eastAsia="標楷體" w:hint="eastAsia"/>
                <w:bCs/>
                <w:color w:val="000000" w:themeColor="text1"/>
                <w:position w:val="-6"/>
              </w:rPr>
              <w:t>概念架構圖</w:t>
            </w:r>
          </w:p>
        </w:tc>
      </w:tr>
      <w:tr w:rsidR="00BB6664" w:rsidRPr="00241A67" w:rsidTr="00812036">
        <w:trPr>
          <w:cantSplit/>
          <w:trHeight w:val="149"/>
        </w:trPr>
        <w:tc>
          <w:tcPr>
            <w:tcW w:w="10074" w:type="dxa"/>
            <w:gridSpan w:val="8"/>
            <w:tcBorders>
              <w:top w:val="single" w:sz="4" w:space="0" w:color="auto"/>
              <w:left w:val="single" w:sz="4" w:space="0" w:color="auto"/>
              <w:bottom w:val="single" w:sz="4" w:space="0" w:color="auto"/>
              <w:right w:val="single" w:sz="4" w:space="0" w:color="auto"/>
            </w:tcBorders>
            <w:vAlign w:val="center"/>
          </w:tcPr>
          <w:p w:rsidR="00BB6664" w:rsidRPr="00BB6664" w:rsidRDefault="00BB6664" w:rsidP="00812036">
            <w:pPr>
              <w:adjustRightInd w:val="0"/>
              <w:snapToGrid w:val="0"/>
              <w:ind w:right="640"/>
              <w:jc w:val="both"/>
              <w:rPr>
                <w:rFonts w:eastAsia="標楷體"/>
                <w:bCs/>
                <w:position w:val="-6"/>
                <w:highlight w:val="black"/>
              </w:rPr>
            </w:pPr>
            <w:r>
              <w:rPr>
                <w:rFonts w:eastAsia="標楷體"/>
                <w:bCs/>
                <w:noProof/>
                <w:position w:val="-6"/>
                <w:sz w:val="22"/>
              </w:rPr>
              <mc:AlternateContent>
                <mc:Choice Requires="wpc">
                  <w:drawing>
                    <wp:inline distT="0" distB="0" distL="0" distR="0" wp14:anchorId="39969589" wp14:editId="60F38800">
                      <wp:extent cx="6305550" cy="4343400"/>
                      <wp:effectExtent l="0" t="0" r="6350" b="12700"/>
                      <wp:docPr id="166" name="畫布 16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8" name="直線接點 48"/>
                              <wps:cNvCnPr/>
                              <wps:spPr>
                                <a:xfrm>
                                  <a:off x="962025" y="0"/>
                                  <a:ext cx="0" cy="433387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wpg:cNvPr id="67" name="群組 67"/>
                              <wpg:cNvGrpSpPr/>
                              <wpg:grpSpPr>
                                <a:xfrm>
                                  <a:off x="219075" y="0"/>
                                  <a:ext cx="6046425" cy="4191338"/>
                                  <a:chOff x="219075" y="0"/>
                                  <a:chExt cx="6046425" cy="4191338"/>
                                </a:xfrm>
                              </wpg:grpSpPr>
                              <wps:wsp>
                                <wps:cNvPr id="44" name="文字方塊 44"/>
                                <wps:cNvSpPr txBox="1"/>
                                <wps:spPr>
                                  <a:xfrm>
                                    <a:off x="2924175" y="0"/>
                                    <a:ext cx="1704975" cy="371475"/>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1C5B63" w:rsidRPr="00A27815" w:rsidRDefault="001C5B63">
                                      <w:pPr>
                                        <w:rPr>
                                          <w:b/>
                                        </w:rPr>
                                      </w:pPr>
                                      <w:r w:rsidRPr="00A27815">
                                        <w:rPr>
                                          <w:rFonts w:hint="eastAsia"/>
                                          <w:b/>
                                        </w:rPr>
                                        <w:t>香港面具，真假制霸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文字方塊 45"/>
                                <wps:cNvSpPr txBox="1"/>
                                <wps:spPr>
                                  <a:xfrm>
                                    <a:off x="1371600" y="790575"/>
                                    <a:ext cx="876300" cy="7810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C5B63" w:rsidRPr="001C5B63" w:rsidRDefault="001C5B63">
                                      <w:pPr>
                                        <w:rPr>
                                          <w:color w:val="000000" w:themeColor="text1"/>
                                        </w:rPr>
                                      </w:pPr>
                                      <w:r>
                                        <w:rPr>
                                          <w:rFonts w:hint="eastAsia"/>
                                        </w:rPr>
                                        <w:t>全國法規資料庫之應</w:t>
                                      </w:r>
                                      <w:r w:rsidRPr="001C5B63">
                                        <w:rPr>
                                          <w:rFonts w:hint="eastAsia"/>
                                          <w:color w:val="000000" w:themeColor="text1"/>
                                        </w:rPr>
                                        <w:t>用能力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文字方塊 45"/>
                                <wps:cNvSpPr txBox="1"/>
                                <wps:spPr>
                                  <a:xfrm>
                                    <a:off x="2694600" y="780075"/>
                                    <a:ext cx="876300" cy="7810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C5B63" w:rsidRPr="001C5B63" w:rsidRDefault="001C5B63" w:rsidP="00A60498">
                                      <w:pPr>
                                        <w:rPr>
                                          <w:color w:val="000000" w:themeColor="text1"/>
                                          <w:kern w:val="0"/>
                                        </w:rPr>
                                      </w:pPr>
                                      <w:r>
                                        <w:rPr>
                                          <w:rFonts w:hint="eastAsia"/>
                                        </w:rPr>
                                        <w:t>假新聞判讀與法規應用</w:t>
                                      </w:r>
                                      <w:r w:rsidRPr="001C5B63">
                                        <w:rPr>
                                          <w:rFonts w:hint="eastAsia"/>
                                          <w:color w:val="000000" w:themeColor="text1"/>
                                        </w:rPr>
                                        <w:t>能力</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3" name="文字方塊 45"/>
                                <wps:cNvSpPr txBox="1"/>
                                <wps:spPr>
                                  <a:xfrm>
                                    <a:off x="3970950" y="780075"/>
                                    <a:ext cx="876300" cy="7810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C5B63" w:rsidRDefault="001C5B63" w:rsidP="00A60498">
                                      <w:pPr>
                                        <w:rPr>
                                          <w:kern w:val="0"/>
                                        </w:rPr>
                                      </w:pPr>
                                      <w:r w:rsidRPr="001C5B63">
                                        <w:rPr>
                                          <w:rFonts w:hint="eastAsia"/>
                                          <w:color w:val="000000" w:themeColor="text1"/>
                                        </w:rPr>
                                        <w:t>理解</w:t>
                                      </w:r>
                                      <w:proofErr w:type="gramStart"/>
                                      <w:r w:rsidRPr="001C5B63">
                                        <w:rPr>
                                          <w:rFonts w:hint="eastAsia"/>
                                          <w:color w:val="000000" w:themeColor="text1"/>
                                        </w:rPr>
                                        <w:t>網</w:t>
                                      </w:r>
                                      <w:r>
                                        <w:rPr>
                                          <w:rFonts w:hint="eastAsia"/>
                                        </w:rPr>
                                        <w:t>路霸凌的</w:t>
                                      </w:r>
                                      <w:proofErr w:type="gramEnd"/>
                                      <w:r>
                                        <w:rPr>
                                          <w:rFonts w:hint="eastAsia"/>
                                        </w:rPr>
                                        <w:t>意義與防治</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4" name="文字方塊 45"/>
                                <wps:cNvSpPr txBox="1"/>
                                <wps:spPr>
                                  <a:xfrm>
                                    <a:off x="5237775" y="779100"/>
                                    <a:ext cx="876300" cy="7810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1C5B63" w:rsidRDefault="001C5B63" w:rsidP="00812036">
                                      <w:pPr>
                                        <w:rPr>
                                          <w:kern w:val="0"/>
                                        </w:rPr>
                                      </w:pPr>
                                      <w:proofErr w:type="gramStart"/>
                                      <w:r w:rsidRPr="001C5B63">
                                        <w:rPr>
                                          <w:rFonts w:hint="eastAsia"/>
                                          <w:color w:val="000000" w:themeColor="text1"/>
                                        </w:rPr>
                                        <w:t>反思國安</w:t>
                                      </w:r>
                                      <w:proofErr w:type="gramEnd"/>
                                      <w:r>
                                        <w:rPr>
                                          <w:rFonts w:hint="eastAsia"/>
                                        </w:rPr>
                                        <w:t>與隱私權的界線</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 name="文字方塊 46"/>
                                <wps:cNvSpPr txBox="1"/>
                                <wps:spPr>
                                  <a:xfrm>
                                    <a:off x="219075" y="931499"/>
                                    <a:ext cx="542925" cy="628651"/>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1C5B63" w:rsidRPr="00812036" w:rsidRDefault="001C5B63">
                                      <w:pPr>
                                        <w:rPr>
                                          <w:b/>
                                          <w:sz w:val="26"/>
                                          <w:szCs w:val="26"/>
                                        </w:rPr>
                                      </w:pPr>
                                      <w:r w:rsidRPr="00812036">
                                        <w:rPr>
                                          <w:rFonts w:hint="eastAsia"/>
                                          <w:b/>
                                          <w:sz w:val="26"/>
                                          <w:szCs w:val="26"/>
                                        </w:rPr>
                                        <w:t>學習目標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文字方塊 46"/>
                                <wps:cNvSpPr txBox="1"/>
                                <wps:spPr>
                                  <a:xfrm>
                                    <a:off x="219075" y="2237400"/>
                                    <a:ext cx="542925" cy="628650"/>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1C5B63" w:rsidRDefault="001C5B63" w:rsidP="00812036">
                                      <w:pPr>
                                        <w:rPr>
                                          <w:kern w:val="0"/>
                                        </w:rPr>
                                      </w:pPr>
                                      <w:r>
                                        <w:rPr>
                                          <w:rFonts w:hint="eastAsia"/>
                                          <w:b/>
                                          <w:bCs/>
                                          <w:sz w:val="26"/>
                                          <w:szCs w:val="26"/>
                                        </w:rPr>
                                        <w:t>教學策略</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 name="文字方塊 46"/>
                                <wps:cNvSpPr txBox="1"/>
                                <wps:spPr>
                                  <a:xfrm>
                                    <a:off x="219075" y="3485175"/>
                                    <a:ext cx="542925" cy="628650"/>
                                  </a:xfrm>
                                  <a:prstGeom prst="rect">
                                    <a:avLst/>
                                  </a:prstGeom>
                                  <a:ln/>
                                </wps:spPr>
                                <wps:style>
                                  <a:lnRef idx="1">
                                    <a:schemeClr val="accent4"/>
                                  </a:lnRef>
                                  <a:fillRef idx="2">
                                    <a:schemeClr val="accent4"/>
                                  </a:fillRef>
                                  <a:effectRef idx="1">
                                    <a:schemeClr val="accent4"/>
                                  </a:effectRef>
                                  <a:fontRef idx="minor">
                                    <a:schemeClr val="dk1"/>
                                  </a:fontRef>
                                </wps:style>
                                <wps:txbx>
                                  <w:txbxContent>
                                    <w:p w:rsidR="001C5B63" w:rsidRDefault="001C5B63" w:rsidP="00812036">
                                      <w:pPr>
                                        <w:rPr>
                                          <w:kern w:val="0"/>
                                        </w:rPr>
                                      </w:pPr>
                                      <w:r>
                                        <w:rPr>
                                          <w:rFonts w:hint="eastAsia"/>
                                          <w:b/>
                                          <w:bCs/>
                                          <w:sz w:val="26"/>
                                          <w:szCs w:val="26"/>
                                        </w:rPr>
                                        <w:t>課程活動</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 name="文字方塊 45"/>
                                <wps:cNvSpPr txBox="1"/>
                                <wps:spPr>
                                  <a:xfrm>
                                    <a:off x="1152525" y="3381714"/>
                                    <a:ext cx="523875" cy="80010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1C5B63" w:rsidRDefault="001C5B63" w:rsidP="00812036">
                                      <w:pPr>
                                        <w:rPr>
                                          <w:kern w:val="0"/>
                                        </w:rPr>
                                      </w:pPr>
                                      <w:r>
                                        <w:rPr>
                                          <w:rFonts w:hint="eastAsia"/>
                                        </w:rPr>
                                        <w:t>法規隨身查</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 name="文字方塊 45"/>
                                <wps:cNvSpPr txBox="1"/>
                                <wps:spPr>
                                  <a:xfrm>
                                    <a:off x="1819275" y="3381714"/>
                                    <a:ext cx="523875" cy="809624"/>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1C5B63" w:rsidRDefault="001C5B63" w:rsidP="00812036">
                                      <w:pPr>
                                        <w:rPr>
                                          <w:kern w:val="0"/>
                                        </w:rPr>
                                      </w:pPr>
                                      <w:r>
                                        <w:rPr>
                                          <w:rFonts w:hint="eastAsia"/>
                                          <w:kern w:val="0"/>
                                        </w:rPr>
                                        <w:t>法規速查王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 name="文字方塊 45"/>
                                <wps:cNvSpPr txBox="1"/>
                                <wps:spPr>
                                  <a:xfrm>
                                    <a:off x="1314450" y="2112940"/>
                                    <a:ext cx="981075" cy="75311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1C5B63" w:rsidRDefault="001C5B63" w:rsidP="00812036">
                                      <w:pPr>
                                        <w:rPr>
                                          <w:kern w:val="0"/>
                                        </w:rPr>
                                      </w:pPr>
                                      <w:r>
                                        <w:rPr>
                                          <w:rFonts w:hint="eastAsia"/>
                                        </w:rPr>
                                        <w:t>資料庫介紹與事件之分組搶答</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 name="文字方塊 45"/>
                                <wps:cNvSpPr txBox="1"/>
                                <wps:spPr>
                                  <a:xfrm>
                                    <a:off x="2589825" y="2112940"/>
                                    <a:ext cx="981075" cy="75311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1C5B63" w:rsidRDefault="001C5B63" w:rsidP="00B60370">
                                      <w:pPr>
                                        <w:rPr>
                                          <w:kern w:val="0"/>
                                        </w:rPr>
                                      </w:pPr>
                                      <w:r>
                                        <w:rPr>
                                          <w:rFonts w:hint="eastAsia"/>
                                        </w:rPr>
                                        <w:t>台港兩地新聞爭議之探討</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 name="文字方塊 45"/>
                                <wps:cNvSpPr txBox="1"/>
                                <wps:spPr>
                                  <a:xfrm>
                                    <a:off x="2589825" y="3371214"/>
                                    <a:ext cx="981075" cy="80899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1C5B63" w:rsidRDefault="001C5B63" w:rsidP="0097056F">
                                      <w:pPr>
                                        <w:rPr>
                                          <w:kern w:val="0"/>
                                        </w:rPr>
                                      </w:pPr>
                                      <w:r>
                                        <w:rPr>
                                          <w:rFonts w:hint="eastAsia"/>
                                        </w:rPr>
                                        <w:t>真偽難辨：關於台港假新聞</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文字方塊 45"/>
                                <wps:cNvSpPr txBox="1"/>
                                <wps:spPr>
                                  <a:xfrm>
                                    <a:off x="3913800" y="2112940"/>
                                    <a:ext cx="981075" cy="75311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1C5B63" w:rsidRDefault="001C5B63" w:rsidP="0097056F">
                                      <w:pPr>
                                        <w:rPr>
                                          <w:kern w:val="0"/>
                                        </w:rPr>
                                      </w:pPr>
                                      <w:r>
                                        <w:rPr>
                                          <w:rFonts w:hint="eastAsia"/>
                                        </w:rPr>
                                        <w:t>抵制事件與網路</w:t>
                                      </w:r>
                                      <w:proofErr w:type="gramStart"/>
                                      <w:r>
                                        <w:rPr>
                                          <w:rFonts w:hint="eastAsia"/>
                                        </w:rPr>
                                        <w:t>霸凌之</w:t>
                                      </w:r>
                                      <w:proofErr w:type="gramEnd"/>
                                      <w:r>
                                        <w:rPr>
                                          <w:rFonts w:hint="eastAsia"/>
                                        </w:rPr>
                                        <w:t>探討</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 name="文字方塊 45"/>
                                <wps:cNvSpPr txBox="1"/>
                                <wps:spPr>
                                  <a:xfrm>
                                    <a:off x="3780450" y="3382348"/>
                                    <a:ext cx="523875" cy="80899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1C5B63" w:rsidRDefault="001C5B63" w:rsidP="0097056F">
                                      <w:pPr>
                                        <w:rPr>
                                          <w:kern w:val="0"/>
                                        </w:rPr>
                                      </w:pPr>
                                      <w:r>
                                        <w:rPr>
                                          <w:rFonts w:hint="eastAsia"/>
                                        </w:rPr>
                                        <w:t>你是小霸王？</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5" name="文字方塊 45"/>
                                <wps:cNvSpPr txBox="1"/>
                                <wps:spPr>
                                  <a:xfrm>
                                    <a:off x="4486275" y="3382348"/>
                                    <a:ext cx="523875" cy="80899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1C5B63" w:rsidRDefault="001C5B63" w:rsidP="0097056F">
                                      <w:pPr>
                                        <w:rPr>
                                          <w:kern w:val="0"/>
                                        </w:rPr>
                                      </w:pPr>
                                      <w:proofErr w:type="gramStart"/>
                                      <w:r>
                                        <w:rPr>
                                          <w:rFonts w:hint="eastAsia"/>
                                        </w:rPr>
                                        <w:t>共芳水果</w:t>
                                      </w:r>
                                      <w:proofErr w:type="gramEnd"/>
                                      <w:r>
                                        <w:rPr>
                                          <w:rFonts w:hint="eastAsia"/>
                                        </w:rPr>
                                        <w:t>茶？</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 name="文字方塊 45"/>
                                <wps:cNvSpPr txBox="1"/>
                                <wps:spPr>
                                  <a:xfrm>
                                    <a:off x="5237775" y="2112940"/>
                                    <a:ext cx="914399" cy="75311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1C5B63" w:rsidRDefault="001C5B63" w:rsidP="0097056F">
                                      <w:pPr>
                                        <w:rPr>
                                          <w:kern w:val="0"/>
                                        </w:rPr>
                                      </w:pPr>
                                      <w:r>
                                        <w:rPr>
                                          <w:rFonts w:hint="eastAsia"/>
                                        </w:rPr>
                                        <w:t>臉部辨識的未來？</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7" name="文字方塊 45"/>
                                <wps:cNvSpPr txBox="1"/>
                                <wps:spPr>
                                  <a:xfrm>
                                    <a:off x="5741625" y="3381714"/>
                                    <a:ext cx="523875" cy="80899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1C5B63" w:rsidRDefault="001C5B63" w:rsidP="00F94DB9">
                                      <w:pPr>
                                        <w:rPr>
                                          <w:kern w:val="0"/>
                                        </w:rPr>
                                      </w:pPr>
                                      <w:r>
                                        <w:rPr>
                                          <w:rFonts w:hint="eastAsia"/>
                                        </w:rPr>
                                        <w:t>V</w:t>
                                      </w:r>
                                      <w:r>
                                        <w:rPr>
                                          <w:rFonts w:hint="eastAsia"/>
                                        </w:rPr>
                                        <w:t>怪客任務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8" name="文字方塊 45"/>
                                <wps:cNvSpPr txBox="1"/>
                                <wps:spPr>
                                  <a:xfrm>
                                    <a:off x="5142525" y="3381714"/>
                                    <a:ext cx="523875" cy="808990"/>
                                  </a:xfrm>
                                  <a:prstGeom prst="rect">
                                    <a:avLst/>
                                  </a:prstGeom>
                                  <a:ln/>
                                </wps:spPr>
                                <wps:style>
                                  <a:lnRef idx="2">
                                    <a:schemeClr val="accent4"/>
                                  </a:lnRef>
                                  <a:fillRef idx="1">
                                    <a:schemeClr val="lt1"/>
                                  </a:fillRef>
                                  <a:effectRef idx="0">
                                    <a:schemeClr val="accent4"/>
                                  </a:effectRef>
                                  <a:fontRef idx="minor">
                                    <a:schemeClr val="dk1"/>
                                  </a:fontRef>
                                </wps:style>
                                <wps:txbx>
                                  <w:txbxContent>
                                    <w:p w:rsidR="001C5B63" w:rsidRDefault="00D80492" w:rsidP="00F94DB9">
                                      <w:pPr>
                                        <w:rPr>
                                          <w:kern w:val="0"/>
                                        </w:rPr>
                                      </w:pPr>
                                      <w:r>
                                        <w:rPr>
                                          <w:rFonts w:hint="eastAsia"/>
                                        </w:rPr>
                                        <w:t>大搜查線</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4" name="肘形接點 54"/>
                                <wps:cNvCnPr>
                                  <a:stCxn id="44" idx="2"/>
                                  <a:endCxn id="45" idx="0"/>
                                </wps:cNvCnPr>
                                <wps:spPr>
                                  <a:xfrm rot="5400000">
                                    <a:off x="2583657" y="-402431"/>
                                    <a:ext cx="419100" cy="1966913"/>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55" name="肘形接點 55"/>
                                <wps:cNvCnPr>
                                  <a:stCxn id="44" idx="2"/>
                                  <a:endCxn id="92" idx="0"/>
                                </wps:cNvCnPr>
                                <wps:spPr>
                                  <a:xfrm rot="5400000">
                                    <a:off x="3250407" y="253819"/>
                                    <a:ext cx="408600" cy="643913"/>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56" name="肘形接點 56"/>
                                <wps:cNvCnPr/>
                                <wps:spPr>
                                  <a:xfrm>
                                    <a:off x="3780450" y="571499"/>
                                    <a:ext cx="1895475" cy="226651"/>
                                  </a:xfrm>
                                  <a:prstGeom prst="bentConnector2">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57" name="肘形接點 57"/>
                                <wps:cNvCnPr>
                                  <a:stCxn id="44" idx="2"/>
                                  <a:endCxn id="93" idx="0"/>
                                </wps:cNvCnPr>
                                <wps:spPr>
                                  <a:xfrm rot="16200000" flipH="1">
                                    <a:off x="3888581" y="259556"/>
                                    <a:ext cx="408600" cy="632437"/>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59" name="肘形接點 59"/>
                                <wps:cNvCnPr>
                                  <a:stCxn id="140" idx="2"/>
                                  <a:endCxn id="138" idx="0"/>
                                </wps:cNvCnPr>
                                <wps:spPr>
                                  <a:xfrm rot="5400000">
                                    <a:off x="1351894" y="2928620"/>
                                    <a:ext cx="515664" cy="390525"/>
                                  </a:xfrm>
                                  <a:prstGeom prst="bentConnector3">
                                    <a:avLst/>
                                  </a:prstGeom>
                                  <a:ln w="38100">
                                    <a:tailEnd type="triangle"/>
                                  </a:ln>
                                </wps:spPr>
                                <wps:style>
                                  <a:lnRef idx="3">
                                    <a:schemeClr val="accent4"/>
                                  </a:lnRef>
                                  <a:fillRef idx="0">
                                    <a:schemeClr val="accent4"/>
                                  </a:fillRef>
                                  <a:effectRef idx="2">
                                    <a:schemeClr val="accent4"/>
                                  </a:effectRef>
                                  <a:fontRef idx="minor">
                                    <a:schemeClr val="tx1"/>
                                  </a:fontRef>
                                </wps:style>
                                <wps:bodyPr/>
                              </wps:wsp>
                              <wps:wsp>
                                <wps:cNvPr id="60" name="肘形接點 60"/>
                                <wps:cNvCnPr>
                                  <a:endCxn id="139" idx="0"/>
                                </wps:cNvCnPr>
                                <wps:spPr>
                                  <a:xfrm rot="16200000" flipH="1">
                                    <a:off x="1687649" y="2988150"/>
                                    <a:ext cx="515664" cy="271463"/>
                                  </a:xfrm>
                                  <a:prstGeom prst="bentConnector3">
                                    <a:avLst/>
                                  </a:prstGeom>
                                  <a:ln w="38100">
                                    <a:tailEnd type="triangle"/>
                                  </a:ln>
                                </wps:spPr>
                                <wps:style>
                                  <a:lnRef idx="3">
                                    <a:schemeClr val="accent4"/>
                                  </a:lnRef>
                                  <a:fillRef idx="0">
                                    <a:schemeClr val="accent4"/>
                                  </a:fillRef>
                                  <a:effectRef idx="2">
                                    <a:schemeClr val="accent4"/>
                                  </a:effectRef>
                                  <a:fontRef idx="minor">
                                    <a:schemeClr val="tx1"/>
                                  </a:fontRef>
                                </wps:style>
                                <wps:bodyPr/>
                              </wps:wsp>
                              <wps:wsp>
                                <wps:cNvPr id="62" name="直線箭頭接點 62"/>
                                <wps:cNvCnPr/>
                                <wps:spPr>
                                  <a:xfrm>
                                    <a:off x="3080363" y="2866050"/>
                                    <a:ext cx="0" cy="505164"/>
                                  </a:xfrm>
                                  <a:prstGeom prst="straightConnector1">
                                    <a:avLst/>
                                  </a:prstGeom>
                                  <a:ln w="38100">
                                    <a:tailEnd type="triangle"/>
                                  </a:ln>
                                </wps:spPr>
                                <wps:style>
                                  <a:lnRef idx="3">
                                    <a:schemeClr val="accent4"/>
                                  </a:lnRef>
                                  <a:fillRef idx="0">
                                    <a:schemeClr val="accent4"/>
                                  </a:fillRef>
                                  <a:effectRef idx="2">
                                    <a:schemeClr val="accent4"/>
                                  </a:effectRef>
                                  <a:fontRef idx="minor">
                                    <a:schemeClr val="tx1"/>
                                  </a:fontRef>
                                </wps:style>
                                <wps:bodyPr/>
                              </wps:wsp>
                              <wps:wsp>
                                <wps:cNvPr id="63" name="直線箭頭接點 63"/>
                                <wps:cNvCnPr>
                                  <a:stCxn id="45" idx="2"/>
                                  <a:endCxn id="140" idx="0"/>
                                </wps:cNvCnPr>
                                <wps:spPr>
                                  <a:xfrm flipH="1">
                                    <a:off x="1804988" y="1571625"/>
                                    <a:ext cx="4762" cy="541315"/>
                                  </a:xfrm>
                                  <a:prstGeom prst="straightConnector1">
                                    <a:avLst/>
                                  </a:prstGeom>
                                  <a:ln w="38100">
                                    <a:tailEnd type="triangle"/>
                                  </a:ln>
                                </wps:spPr>
                                <wps:style>
                                  <a:lnRef idx="3">
                                    <a:schemeClr val="accent6"/>
                                  </a:lnRef>
                                  <a:fillRef idx="0">
                                    <a:schemeClr val="accent6"/>
                                  </a:fillRef>
                                  <a:effectRef idx="2">
                                    <a:schemeClr val="accent6"/>
                                  </a:effectRef>
                                  <a:fontRef idx="minor">
                                    <a:schemeClr val="tx1"/>
                                  </a:fontRef>
                                </wps:style>
                                <wps:bodyPr/>
                              </wps:wsp>
                              <wps:wsp>
                                <wps:cNvPr id="64" name="直線箭頭接點 64"/>
                                <wps:cNvCnPr>
                                  <a:stCxn id="92" idx="2"/>
                                </wps:cNvCnPr>
                                <wps:spPr>
                                  <a:xfrm>
                                    <a:off x="3132750" y="1561125"/>
                                    <a:ext cx="0" cy="551815"/>
                                  </a:xfrm>
                                  <a:prstGeom prst="straightConnector1">
                                    <a:avLst/>
                                  </a:prstGeom>
                                  <a:ln w="38100">
                                    <a:tailEnd type="triangle"/>
                                  </a:ln>
                                </wps:spPr>
                                <wps:style>
                                  <a:lnRef idx="3">
                                    <a:schemeClr val="accent6"/>
                                  </a:lnRef>
                                  <a:fillRef idx="0">
                                    <a:schemeClr val="accent6"/>
                                  </a:fillRef>
                                  <a:effectRef idx="2">
                                    <a:schemeClr val="accent6"/>
                                  </a:effectRef>
                                  <a:fontRef idx="minor">
                                    <a:schemeClr val="tx1"/>
                                  </a:fontRef>
                                </wps:style>
                                <wps:bodyPr/>
                              </wps:wsp>
                              <wps:wsp>
                                <wps:cNvPr id="65" name="直線箭頭接點 65"/>
                                <wps:cNvCnPr>
                                  <a:stCxn id="93" idx="2"/>
                                  <a:endCxn id="143" idx="0"/>
                                </wps:cNvCnPr>
                                <wps:spPr>
                                  <a:xfrm flipH="1">
                                    <a:off x="4404338" y="1561125"/>
                                    <a:ext cx="4762" cy="551815"/>
                                  </a:xfrm>
                                  <a:prstGeom prst="straightConnector1">
                                    <a:avLst/>
                                  </a:prstGeom>
                                  <a:ln w="38100">
                                    <a:tailEnd type="triangle"/>
                                  </a:ln>
                                </wps:spPr>
                                <wps:style>
                                  <a:lnRef idx="3">
                                    <a:schemeClr val="accent6"/>
                                  </a:lnRef>
                                  <a:fillRef idx="0">
                                    <a:schemeClr val="accent6"/>
                                  </a:fillRef>
                                  <a:effectRef idx="2">
                                    <a:schemeClr val="accent6"/>
                                  </a:effectRef>
                                  <a:fontRef idx="minor">
                                    <a:schemeClr val="tx1"/>
                                  </a:fontRef>
                                </wps:style>
                                <wps:bodyPr/>
                              </wps:wsp>
                              <wps:wsp>
                                <wps:cNvPr id="66" name="直線箭頭接點 66"/>
                                <wps:cNvCnPr>
                                  <a:stCxn id="94" idx="2"/>
                                </wps:cNvCnPr>
                                <wps:spPr>
                                  <a:xfrm>
                                    <a:off x="5675925" y="1560150"/>
                                    <a:ext cx="0" cy="552790"/>
                                  </a:xfrm>
                                  <a:prstGeom prst="straightConnector1">
                                    <a:avLst/>
                                  </a:prstGeom>
                                  <a:ln w="38100">
                                    <a:tailEnd type="triangle"/>
                                  </a:ln>
                                </wps:spPr>
                                <wps:style>
                                  <a:lnRef idx="3">
                                    <a:schemeClr val="accent6"/>
                                  </a:lnRef>
                                  <a:fillRef idx="0">
                                    <a:schemeClr val="accent6"/>
                                  </a:fillRef>
                                  <a:effectRef idx="2">
                                    <a:schemeClr val="accent6"/>
                                  </a:effectRef>
                                  <a:fontRef idx="minor">
                                    <a:schemeClr val="tx1"/>
                                  </a:fontRef>
                                </wps:style>
                                <wps:bodyPr/>
                              </wps:wsp>
                              <wps:wsp>
                                <wps:cNvPr id="152" name="肘形接點 152"/>
                                <wps:cNvCnPr/>
                                <wps:spPr>
                                  <a:xfrm rot="5400000">
                                    <a:off x="3968093" y="2930206"/>
                                    <a:ext cx="515621" cy="366396"/>
                                  </a:xfrm>
                                  <a:prstGeom prst="bentConnector3">
                                    <a:avLst/>
                                  </a:prstGeom>
                                  <a:ln w="38100">
                                    <a:tailEnd type="triangle"/>
                                  </a:ln>
                                </wps:spPr>
                                <wps:style>
                                  <a:lnRef idx="3">
                                    <a:schemeClr val="accent4"/>
                                  </a:lnRef>
                                  <a:fillRef idx="0">
                                    <a:schemeClr val="accent4"/>
                                  </a:fillRef>
                                  <a:effectRef idx="2">
                                    <a:schemeClr val="accent4"/>
                                  </a:effectRef>
                                  <a:fontRef idx="minor">
                                    <a:schemeClr val="tx1"/>
                                  </a:fontRef>
                                </wps:style>
                                <wps:bodyPr/>
                              </wps:wsp>
                              <wps:wsp>
                                <wps:cNvPr id="153" name="肘形接點 153"/>
                                <wps:cNvCnPr/>
                                <wps:spPr>
                                  <a:xfrm rot="16200000" flipH="1">
                                    <a:off x="4291308" y="2977831"/>
                                    <a:ext cx="515620" cy="271145"/>
                                  </a:xfrm>
                                  <a:prstGeom prst="bentConnector3">
                                    <a:avLst/>
                                  </a:prstGeom>
                                  <a:ln w="38100">
                                    <a:tailEnd type="triangle"/>
                                  </a:ln>
                                </wps:spPr>
                                <wps:style>
                                  <a:lnRef idx="3">
                                    <a:schemeClr val="accent4"/>
                                  </a:lnRef>
                                  <a:fillRef idx="0">
                                    <a:schemeClr val="accent4"/>
                                  </a:fillRef>
                                  <a:effectRef idx="2">
                                    <a:schemeClr val="accent4"/>
                                  </a:effectRef>
                                  <a:fontRef idx="minor">
                                    <a:schemeClr val="tx1"/>
                                  </a:fontRef>
                                </wps:style>
                                <wps:bodyPr/>
                              </wps:wsp>
                              <wps:wsp>
                                <wps:cNvPr id="154" name="肘形接點 154"/>
                                <wps:cNvCnPr/>
                                <wps:spPr>
                                  <a:xfrm rot="5400000">
                                    <a:off x="5300618" y="2919411"/>
                                    <a:ext cx="515620" cy="366396"/>
                                  </a:xfrm>
                                  <a:prstGeom prst="bentConnector3">
                                    <a:avLst/>
                                  </a:prstGeom>
                                  <a:ln w="38100">
                                    <a:tailEnd type="triangle"/>
                                  </a:ln>
                                </wps:spPr>
                                <wps:style>
                                  <a:lnRef idx="3">
                                    <a:schemeClr val="accent4"/>
                                  </a:lnRef>
                                  <a:fillRef idx="0">
                                    <a:schemeClr val="accent4"/>
                                  </a:fillRef>
                                  <a:effectRef idx="2">
                                    <a:schemeClr val="accent4"/>
                                  </a:effectRef>
                                  <a:fontRef idx="minor">
                                    <a:schemeClr val="tx1"/>
                                  </a:fontRef>
                                </wps:style>
                                <wps:bodyPr/>
                              </wps:wsp>
                              <wps:wsp>
                                <wps:cNvPr id="155" name="肘形接點 155"/>
                                <wps:cNvCnPr/>
                                <wps:spPr>
                                  <a:xfrm rot="16200000" flipH="1">
                                    <a:off x="5623833" y="2967036"/>
                                    <a:ext cx="515620" cy="271145"/>
                                  </a:xfrm>
                                  <a:prstGeom prst="bentConnector3">
                                    <a:avLst/>
                                  </a:prstGeom>
                                  <a:ln w="38100">
                                    <a:tailEnd type="triangle"/>
                                  </a:ln>
                                </wps:spPr>
                                <wps:style>
                                  <a:lnRef idx="3">
                                    <a:schemeClr val="accent4"/>
                                  </a:lnRef>
                                  <a:fillRef idx="0">
                                    <a:schemeClr val="accent4"/>
                                  </a:fillRef>
                                  <a:effectRef idx="2">
                                    <a:schemeClr val="accent4"/>
                                  </a:effectRef>
                                  <a:fontRef idx="minor">
                                    <a:schemeClr val="tx1"/>
                                  </a:fontRef>
                                </wps:style>
                                <wps:bodyPr/>
                              </wps:wsp>
                            </wpg:wgp>
                          </wpc:wpc>
                        </a:graphicData>
                      </a:graphic>
                    </wp:inline>
                  </w:drawing>
                </mc:Choice>
                <mc:Fallback>
                  <w:pict>
                    <v:group w14:anchorId="39969589" id="畫布 166" o:spid="_x0000_s1026" editas="canvas" style="width:496.5pt;height:342pt;mso-position-horizontal-relative:char;mso-position-vertical-relative:line" coordsize="63055,43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3055;height:43434;visibility:visible;mso-wrap-style:square">
                        <v:fill o:detectmouseclick="t"/>
                        <v:path o:connecttype="none"/>
                      </v:shape>
                      <v:line id="直線接點 48" o:spid="_x0000_s1028" style="position:absolute;visibility:visible;mso-wrap-style:square" from="9620,0" to="9620,43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gGt70AAADbAAAADwAAAGRycy9kb3ducmV2LnhtbERPyQrCMBC9C/5DGMGbpi6IVKOIKC43&#10;qxdvQzO21WZSmqj1781B8Ph4+3zZmFK8qHaFZQWDfgSCOLW64EzB5bztTUE4j6yxtEwKPuRguWi3&#10;5hhr++YTvRKfiRDCLkYFufdVLKVLczLo+rYiDtzN1gZ9gHUmdY3vEG5KOYyiiTRYcGjIsaJ1Tukj&#10;eRoFq+P2fJx8eCN5PxhV9+SQ7Z5XpbqdZjUD4anxf/HPvdcKxmFs+BJ+gFx8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JIBre9AAAA2wAAAA8AAAAAAAAAAAAAAAAAoQIA&#10;AGRycy9kb3ducmV2LnhtbFBLBQYAAAAABAAEAPkAAACLAwAAAAA=&#10;" strokecolor="black [3213]" strokeweight=".5pt">
                        <v:stroke dashstyle="dash" joinstyle="miter"/>
                      </v:line>
                      <v:group id="群組 67" o:spid="_x0000_s1029" style="position:absolute;left:2190;width:60465;height:41913" coordorigin="2190" coordsize="60464,41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type id="_x0000_t202" coordsize="21600,21600" o:spt="202" path="m,l,21600r21600,l21600,xe">
                          <v:stroke joinstyle="miter"/>
                          <v:path gradientshapeok="t" o:connecttype="rect"/>
                        </v:shapetype>
                        <v:shape id="文字方塊 44" o:spid="_x0000_s1030" type="#_x0000_t202" style="position:absolute;left:29241;width:17050;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mJusIA&#10;AADbAAAADwAAAGRycy9kb3ducmV2LnhtbESPQYvCMBSE7wv+h/CEva2p4q5SjaLiwnpZsIrg7dE8&#10;m2LzUpqo9d8bQfA4zMw3zHTe2kpcqfGlYwX9XgKCOHe65ELBfvf7NQbhA7LGyjEpuJOH+azzMcVU&#10;uxtv6ZqFQkQI+xQVmBDqVEqfG7Loe64mjt7JNRZDlE0hdYO3CLeVHCTJj7RYclwwWNPKUH7OLlYB&#10;86YejNbnnT7e/5ft1pTf+pAp9dltFxMQgdrwDr/af1rBcAjPL/E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mYm6wgAAANsAAAAPAAAAAAAAAAAAAAAAAJgCAABkcnMvZG93&#10;bnJldi54bWxQSwUGAAAAAAQABAD1AAAAhwMAAAAA&#10;" fillcolor="#f3a875 [2165]" strokecolor="#ed7d31 [3205]" strokeweight=".5pt">
                          <v:fill color2="#f09558 [2613]" rotate="t" colors="0 #f7bda4;.5 #f5b195;1 #f8a581" focus="100%" type="gradient">
                            <o:fill v:ext="view" type="gradientUnscaled"/>
                          </v:fill>
                          <v:textbox>
                            <w:txbxContent>
                              <w:p w:rsidR="001C5B63" w:rsidRPr="00A27815" w:rsidRDefault="001C5B63">
                                <w:pPr>
                                  <w:rPr>
                                    <w:b/>
                                  </w:rPr>
                                </w:pPr>
                                <w:r w:rsidRPr="00A27815">
                                  <w:rPr>
                                    <w:rFonts w:hint="eastAsia"/>
                                    <w:b/>
                                  </w:rPr>
                                  <w:t>香港面具，真假制霸</w:t>
                                </w:r>
                              </w:p>
                            </w:txbxContent>
                          </v:textbox>
                        </v:shape>
                        <v:shape id="文字方塊 45" o:spid="_x0000_s1031" type="#_x0000_t202" style="position:absolute;left:13716;top:7905;width:8763;height: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kJn8EA&#10;AADbAAAADwAAAGRycy9kb3ducmV2LnhtbESP3YrCMBSE74V9h3AWvNN01x+kmpZlQfBCFLUPcGhO&#10;f7A5KU2s9e2NIHg5zMw3zCYdTCN66lxtWcHPNAJBnFtdc6kgu2wnKxDOI2tsLJOCBzlIk6/RBmNt&#10;73yi/uxLESDsYlRQed/GUrq8IoNualvi4BW2M+iD7EqpO7wHuGnkbxQtpcGaw0KFLf1XlF/PN6MA&#10;L343K/o829fHY4E0w1N2WCo1/h7+1iA8Df4Tfrd3WsF8Aa8v4Qf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5CZ/BAAAA2wAAAA8AAAAAAAAAAAAAAAAAmAIAAGRycy9kb3du&#10;cmV2LnhtbFBLBQYAAAAABAAEAPUAAACGAwAAAAA=&#10;" fillcolor="white [3201]" strokecolor="#4472c4 [3204]" strokeweight="1pt">
                          <v:textbox>
                            <w:txbxContent>
                              <w:p w:rsidR="001C5B63" w:rsidRPr="001C5B63" w:rsidRDefault="001C5B63">
                                <w:pPr>
                                  <w:rPr>
                                    <w:color w:val="000000" w:themeColor="text1"/>
                                  </w:rPr>
                                </w:pPr>
                                <w:r>
                                  <w:rPr>
                                    <w:rFonts w:hint="eastAsia"/>
                                  </w:rPr>
                                  <w:t>全國法規資料庫之應</w:t>
                                </w:r>
                                <w:r w:rsidRPr="001C5B63">
                                  <w:rPr>
                                    <w:rFonts w:hint="eastAsia"/>
                                    <w:color w:val="000000" w:themeColor="text1"/>
                                  </w:rPr>
                                  <w:t>用能力</w:t>
                                </w:r>
                              </w:p>
                            </w:txbxContent>
                          </v:textbox>
                        </v:shape>
                        <v:shape id="文字方塊 45" o:spid="_x0000_s1032" type="#_x0000_t202" style="position:absolute;left:26946;top:7800;width:8763;height: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C9rL4A&#10;AADbAAAADwAAAGRycy9kb3ducmV2LnhtbESPzQrCMBCE74LvEFbwpqkKotUoIggeRFH7AEuz/cFm&#10;U5pY69sbQfA4zMw3zHrbmUq01LjSsoLJOAJBnFpdcq4guR9GCxDOI2usLJOCNznYbvq9NcbavvhK&#10;7c3nIkDYxaig8L6OpXRpQQbd2NbEwctsY9AH2eRSN/gKcFPJaRTNpcGSw0KBNe0LSh+3p1GAd3+c&#10;ZW2anMrLJUOa4TU5z5UaDrrdCoSnzv/Dv/ZRK1hO4fsl/AC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twvay+AAAA2wAAAA8AAAAAAAAAAAAAAAAAmAIAAGRycy9kb3ducmV2&#10;LnhtbFBLBQYAAAAABAAEAPUAAACDAwAAAAA=&#10;" fillcolor="white [3201]" strokecolor="#4472c4 [3204]" strokeweight="1pt">
                          <v:textbox>
                            <w:txbxContent>
                              <w:p w:rsidR="001C5B63" w:rsidRPr="001C5B63" w:rsidRDefault="001C5B63" w:rsidP="00A60498">
                                <w:pPr>
                                  <w:rPr>
                                    <w:color w:val="000000" w:themeColor="text1"/>
                                    <w:kern w:val="0"/>
                                  </w:rPr>
                                </w:pPr>
                                <w:r>
                                  <w:rPr>
                                    <w:rFonts w:hint="eastAsia"/>
                                  </w:rPr>
                                  <w:t>假新聞判讀與法規應用</w:t>
                                </w:r>
                                <w:r w:rsidRPr="001C5B63">
                                  <w:rPr>
                                    <w:rFonts w:hint="eastAsia"/>
                                    <w:color w:val="000000" w:themeColor="text1"/>
                                  </w:rPr>
                                  <w:t>能力</w:t>
                                </w:r>
                              </w:p>
                            </w:txbxContent>
                          </v:textbox>
                        </v:shape>
                        <v:shape id="文字方塊 45" o:spid="_x0000_s1033" type="#_x0000_t202" style="position:absolute;left:39709;top:7800;width:8763;height:7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YN8EA&#10;AADbAAAADwAAAGRycy9kb3ducmV2LnhtbESP3YrCMBSE7wXfIRzBO021ILtd0yKC4IWsaPsAh+b0&#10;B5uT0sRa336zsLCXw8x8w+yzyXRipMG1lhVs1hEI4tLqlmsFRX5afYBwHlljZ5kUvMlBls5ne0y0&#10;ffGNxruvRYCwS1BB432fSOnKhgy6te2Jg1fZwaAPcqilHvAV4KaT2yjaSYMth4UGezo2VD7uT6MA&#10;c3+Oq7EsLu31WiHFeCu+d0otF9PhC4Snyf+H/9pnreAzht8v4QfI9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8GDfBAAAA2wAAAA8AAAAAAAAAAAAAAAAAmAIAAGRycy9kb3du&#10;cmV2LnhtbFBLBQYAAAAABAAEAPUAAACGAwAAAAA=&#10;" fillcolor="white [3201]" strokecolor="#4472c4 [3204]" strokeweight="1pt">
                          <v:textbox>
                            <w:txbxContent>
                              <w:p w:rsidR="001C5B63" w:rsidRDefault="001C5B63" w:rsidP="00A60498">
                                <w:pPr>
                                  <w:rPr>
                                    <w:kern w:val="0"/>
                                  </w:rPr>
                                </w:pPr>
                                <w:r w:rsidRPr="001C5B63">
                                  <w:rPr>
                                    <w:rFonts w:hint="eastAsia"/>
                                    <w:color w:val="000000" w:themeColor="text1"/>
                                  </w:rPr>
                                  <w:t>理解</w:t>
                                </w:r>
                                <w:proofErr w:type="gramStart"/>
                                <w:r w:rsidRPr="001C5B63">
                                  <w:rPr>
                                    <w:rFonts w:hint="eastAsia"/>
                                    <w:color w:val="000000" w:themeColor="text1"/>
                                  </w:rPr>
                                  <w:t>網</w:t>
                                </w:r>
                                <w:r>
                                  <w:rPr>
                                    <w:rFonts w:hint="eastAsia"/>
                                  </w:rPr>
                                  <w:t>路霸凌的</w:t>
                                </w:r>
                                <w:proofErr w:type="gramEnd"/>
                                <w:r>
                                  <w:rPr>
                                    <w:rFonts w:hint="eastAsia"/>
                                  </w:rPr>
                                  <w:t>意義與防治</w:t>
                                </w:r>
                              </w:p>
                            </w:txbxContent>
                          </v:textbox>
                        </v:shape>
                        <v:shape id="文字方塊 45" o:spid="_x0000_s1034" type="#_x0000_t202" style="position:absolute;left:52377;top:7791;width:8763;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AQ8IA&#10;AADbAAAADwAAAGRycy9kb3ducmV2LnhtbESP3YrCMBSE7xd8h3AE79Z0VxGtTUUEwQtRrH2AQ3P6&#10;wzYnpcnW+vZGWNjLYWa+YZLdaFoxUO8aywq+5hEI4sLqhisF+f34uQbhPLLG1jIpeJKDXTr5SDDW&#10;9sE3GjJfiQBhF6OC2vsultIVNRl0c9sRB6+0vUEfZF9J3eMjwE0rv6NoJQ02HBZq7OhQU/GT/RoF&#10;ePenRTkU+bm5XkukBd7yy0qp2XTcb0F4Gv1/+K990go2S3h/CT9Ap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1YBDwgAAANsAAAAPAAAAAAAAAAAAAAAAAJgCAABkcnMvZG93&#10;bnJldi54bWxQSwUGAAAAAAQABAD1AAAAhwMAAAAA&#10;" fillcolor="white [3201]" strokecolor="#4472c4 [3204]" strokeweight="1pt">
                          <v:textbox>
                            <w:txbxContent>
                              <w:p w:rsidR="001C5B63" w:rsidRDefault="001C5B63" w:rsidP="00812036">
                                <w:pPr>
                                  <w:rPr>
                                    <w:kern w:val="0"/>
                                  </w:rPr>
                                </w:pPr>
                                <w:proofErr w:type="gramStart"/>
                                <w:r w:rsidRPr="001C5B63">
                                  <w:rPr>
                                    <w:rFonts w:hint="eastAsia"/>
                                    <w:color w:val="000000" w:themeColor="text1"/>
                                  </w:rPr>
                                  <w:t>反思國安</w:t>
                                </w:r>
                                <w:proofErr w:type="gramEnd"/>
                                <w:r>
                                  <w:rPr>
                                    <w:rFonts w:hint="eastAsia"/>
                                  </w:rPr>
                                  <w:t>與隱私權的界線</w:t>
                                </w:r>
                              </w:p>
                            </w:txbxContent>
                          </v:textbox>
                        </v:shape>
                        <v:shape id="文字方塊 46" o:spid="_x0000_s1035" type="#_x0000_t202" style="position:absolute;left:2190;top:9314;width:5430;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5HvMMA&#10;AADbAAAADwAAAGRycy9kb3ducmV2LnhtbESP0WrCQBRE3wv+w3IFX4pulBIkuoqkFAo+NfUDrtlr&#10;Es3ejdmtJvl6VxD6OMzMGWa97UwtbtS6yrKC+SwCQZxbXXGh4PD7NV2CcB5ZY22ZFPTkYLsZva0x&#10;0fbOP3TLfCEChF2CCkrvm0RKl5dk0M1sQxy8k20N+iDbQuoW7wFuarmIolgarDgslNhQWlJ+yf6M&#10;AqNPh2F/nFc5pwNG5/frZ5+iUpNxt1uB8NT5//Cr/a0VfMTw/BJ+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5HvMMAAADbAAAADwAAAAAAAAAAAAAAAACYAgAAZHJzL2Rv&#10;d25yZXYueG1sUEsFBgAAAAAEAAQA9QAAAIgDAAAAAA==&#10;" fillcolor="#82a0d7 [2164]" strokecolor="#4472c4 [3204]" strokeweight=".5pt">
                          <v:fill color2="#678ccf [2612]" rotate="t" colors="0 #a8b7df;.5 #9aabd9;1 #879ed7" focus="100%" type="gradient">
                            <o:fill v:ext="view" type="gradientUnscaled"/>
                          </v:fill>
                          <v:textbox>
                            <w:txbxContent>
                              <w:p w:rsidR="001C5B63" w:rsidRPr="00812036" w:rsidRDefault="001C5B63">
                                <w:pPr>
                                  <w:rPr>
                                    <w:b/>
                                    <w:sz w:val="26"/>
                                    <w:szCs w:val="26"/>
                                  </w:rPr>
                                </w:pPr>
                                <w:r w:rsidRPr="00812036">
                                  <w:rPr>
                                    <w:rFonts w:hint="eastAsia"/>
                                    <w:b/>
                                    <w:sz w:val="26"/>
                                    <w:szCs w:val="26"/>
                                  </w:rPr>
                                  <w:t>學習目標</w:t>
                                </w:r>
                              </w:p>
                            </w:txbxContent>
                          </v:textbox>
                        </v:shape>
                        <v:shape id="文字方塊 46" o:spid="_x0000_s1036" type="#_x0000_t202" style="position:absolute;left:2190;top:22374;width:5430;height:6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ueh8QA&#10;AADcAAAADwAAAGRycy9kb3ducmV2LnhtbESPT2sCMRDF70K/Q5iCN82qsNitUWxZwav/Dr0Nm+nu&#10;tslkSaJu++mNIHib4b3fmzeLVW+NuJAPrWMFk3EGgrhyuuVawfGwGc1BhIis0TgmBX8UYLV8GSyw&#10;0O7KO7rsYy1SCIcCFTQxdoWUoWrIYhi7jjhp385bjGn1tdQeryncGjnNslxabDldaLCjz4aq3/3Z&#10;phrnn9J3/6Uu+zwcTh/BvG2/jFLD1379DiJSH5/mB73ViZvlcH8mTS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rnofEAAAA3AAAAA8AAAAAAAAAAAAAAAAAmAIAAGRycy9k&#10;b3ducmV2LnhtbFBLBQYAAAAABAAEAPUAAACJAwAAAAA=&#10;" fillcolor="#9ecb81 [2169]" strokecolor="#70ad47 [3209]" strokeweight=".5pt">
                          <v:fill color2="#8ac066 [2617]" rotate="t" colors="0 #b5d5a7;.5 #aace99;1 #9cca86" focus="100%" type="gradient">
                            <o:fill v:ext="view" type="gradientUnscaled"/>
                          </v:fill>
                          <v:textbox>
                            <w:txbxContent>
                              <w:p w:rsidR="001C5B63" w:rsidRDefault="001C5B63" w:rsidP="00812036">
                                <w:pPr>
                                  <w:rPr>
                                    <w:kern w:val="0"/>
                                  </w:rPr>
                                </w:pPr>
                                <w:r>
                                  <w:rPr>
                                    <w:rFonts w:hint="eastAsia"/>
                                    <w:b/>
                                    <w:bCs/>
                                    <w:sz w:val="26"/>
                                    <w:szCs w:val="26"/>
                                  </w:rPr>
                                  <w:t>教學策略</w:t>
                                </w:r>
                              </w:p>
                            </w:txbxContent>
                          </v:textbox>
                        </v:shape>
                        <v:shape id="文字方塊 46" o:spid="_x0000_s1037" type="#_x0000_t202" style="position:absolute;left:2190;top:34851;width:5430;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x18MA&#10;AADcAAAADwAAAGRycy9kb3ducmV2LnhtbERPS2sCMRC+F/wPYYReima3QiurUUT68CCUbsXzsBk3&#10;aTeT7SZ1139vCoXe5uN7znI9uEacqQvWs4J8moEgrry2XCs4fDxP5iBCRNbYeCYFFwqwXo1ullho&#10;3/M7nctYixTCoUAFJsa2kDJUhhyGqW+JE3fyncOYYFdL3WGfwl0j77PsQTq0nBoMtrQ1VH2VP07B&#10;izm+9a9P+o4/s3z/nYfyYiur1O142CxARBriv/jPvdNp/uwRfp9JF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Qx18MAAADcAAAADwAAAAAAAAAAAAAAAACYAgAAZHJzL2Rv&#10;d25yZXYueG1sUEsFBgAAAAAEAAQA9QAAAIgDAAAAAA==&#10;" fillcolor="#ffd555 [2167]" strokecolor="#ffc000 [3207]" strokeweight=".5pt">
                          <v:fill color2="#ffcc31 [2615]" rotate="t" colors="0 #ffdd9c;.5 #ffd78e;1 #ffd479" focus="100%" type="gradient">
                            <o:fill v:ext="view" type="gradientUnscaled"/>
                          </v:fill>
                          <v:textbox>
                            <w:txbxContent>
                              <w:p w:rsidR="001C5B63" w:rsidRDefault="001C5B63" w:rsidP="00812036">
                                <w:pPr>
                                  <w:rPr>
                                    <w:kern w:val="0"/>
                                  </w:rPr>
                                </w:pPr>
                                <w:r>
                                  <w:rPr>
                                    <w:rFonts w:hint="eastAsia"/>
                                    <w:b/>
                                    <w:bCs/>
                                    <w:sz w:val="26"/>
                                    <w:szCs w:val="26"/>
                                  </w:rPr>
                                  <w:t>課程活動</w:t>
                                </w:r>
                              </w:p>
                            </w:txbxContent>
                          </v:textbox>
                        </v:shape>
                        <v:shape id="文字方塊 45" o:spid="_x0000_s1038" type="#_x0000_t202" style="position:absolute;left:11525;top:33817;width:5239;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0dyMUA&#10;AADcAAAADwAAAGRycy9kb3ducmV2LnhtbESPQU/DMAyF70j7D5En7caSMAmxsmyahpjguMGB3azG&#10;a6s1TtWEtvx7fEDiZus9v/d5s5tCqwbqUxPZgV0aUMRl9A1XDj4/Xu+fQKWM7LGNTA5+KMFuO7vb&#10;YOHjyCcazrlSEsKpQAd1zl2hdSprCpiWsSMW7Rr7gFnWvtK+x1HCQ6sfjHnUARuWhho7OtRU3s7f&#10;wcHXaC/2cjp6exja9drezMvq3Ti3mE/7Z1CZpvxv/rt+84K/Elp5Ri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TR3IxQAAANwAAAAPAAAAAAAAAAAAAAAAAJgCAABkcnMv&#10;ZG93bnJldi54bWxQSwUGAAAAAAQABAD1AAAAigMAAAAA&#10;" fillcolor="white [3201]" strokecolor="#ffc000 [3207]" strokeweight="1pt">
                          <v:textbox>
                            <w:txbxContent>
                              <w:p w:rsidR="001C5B63" w:rsidRDefault="001C5B63" w:rsidP="00812036">
                                <w:pPr>
                                  <w:rPr>
                                    <w:kern w:val="0"/>
                                  </w:rPr>
                                </w:pPr>
                                <w:r>
                                  <w:rPr>
                                    <w:rFonts w:hint="eastAsia"/>
                                  </w:rPr>
                                  <w:t>法規隨身查</w:t>
                                </w:r>
                              </w:p>
                            </w:txbxContent>
                          </v:textbox>
                        </v:shape>
                        <v:shape id="文字方塊 45" o:spid="_x0000_s1039" type="#_x0000_t202" style="position:absolute;left:18192;top:33817;width:523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G4U8IA&#10;AADcAAAADwAAAGRycy9kb3ducmV2LnhtbERPTWvCQBC9F/oflhG81d2tUEzqKmJpsUe1h3obstMk&#10;mJ0N2W0S/70rCN7m8T5nuR5dI3rqQu3ZgJ4pEMSFtzWXBn6Ony8LECEiW2w8k4ELBVivnp+WmFs/&#10;8J76QyxFCuGQo4EqxjaXMhQVOQwz3xIn7s93DmOCXSlth0MKd418VepNOqw5NVTY0rai4nz4dwZ+&#10;B33Sp/2X1du+yTJ9Vh/zb2XMdDJu3kFEGuNDfHfvbJo/z+D2TLpAr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AbhTwgAAANwAAAAPAAAAAAAAAAAAAAAAAJgCAABkcnMvZG93&#10;bnJldi54bWxQSwUGAAAAAAQABAD1AAAAhwMAAAAA&#10;" fillcolor="white [3201]" strokecolor="#ffc000 [3207]" strokeweight="1pt">
                          <v:textbox>
                            <w:txbxContent>
                              <w:p w:rsidR="001C5B63" w:rsidRDefault="001C5B63" w:rsidP="00812036">
                                <w:pPr>
                                  <w:rPr>
                                    <w:kern w:val="0"/>
                                  </w:rPr>
                                </w:pPr>
                                <w:r>
                                  <w:rPr>
                                    <w:rFonts w:hint="eastAsia"/>
                                    <w:kern w:val="0"/>
                                  </w:rPr>
                                  <w:t>法規速查王</w:t>
                                </w:r>
                              </w:p>
                            </w:txbxContent>
                          </v:textbox>
                        </v:shape>
                        <v:shape id="文字方塊 45" o:spid="_x0000_s1040" type="#_x0000_t202" style="position:absolute;left:13144;top:21129;width:9811;height:7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sHcMA&#10;AADcAAAADwAAAGRycy9kb3ducmV2LnhtbESPQW/CMAyF75P4D5GRuI0UxCYoBISQGLsOKsHRakxb&#10;aJyoyaD79/Nh0m623vN7n1eb3rXqQV1sPBuYjDNQxKW3DVcGitP+dQ4qJmSLrWcy8EMRNuvBywpz&#10;65/8RY9jqpSEcMzRQJ1SyLWOZU0O49gHYtGuvnOYZO0qbTt8Srhr9TTL3rXDhqWhxkC7msr78dsZ&#10;0K64+Mq97XB/vh0WoQj3j0MwZjTst0tQifr0b/67/rSCPxN8eUYm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UsHcMAAADcAAAADwAAAAAAAAAAAAAAAACYAgAAZHJzL2Rv&#10;d25yZXYueG1sUEsFBgAAAAAEAAQA9QAAAIgDAAAAAA==&#10;" fillcolor="white [3201]" strokecolor="#70ad47 [3209]" strokeweight="1pt">
                          <v:textbox>
                            <w:txbxContent>
                              <w:p w:rsidR="001C5B63" w:rsidRDefault="001C5B63" w:rsidP="00812036">
                                <w:pPr>
                                  <w:rPr>
                                    <w:kern w:val="0"/>
                                  </w:rPr>
                                </w:pPr>
                                <w:r>
                                  <w:rPr>
                                    <w:rFonts w:hint="eastAsia"/>
                                  </w:rPr>
                                  <w:t>資料庫介紹與事件之分組搶答</w:t>
                                </w:r>
                              </w:p>
                            </w:txbxContent>
                          </v:textbox>
                        </v:shape>
                        <v:shape id="文字方塊 45" o:spid="_x0000_s1041" type="#_x0000_t202" style="position:absolute;left:25898;top:21129;width:9811;height:7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mJhr8A&#10;AADcAAAADwAAAGRycy9kb3ducmV2LnhtbERPS4vCMBC+C/6HMAveNFV00a5RRPBxVQt6HJrZtmsz&#10;CU3U+u+NIOxtPr7nzJetqcWdGl9ZVjAcJCCIc6srLhRkp01/CsIHZI21ZVLwJA/LRbczx1TbBx/o&#10;fgyFiCHsU1RQhuBSKX1ekkE/sI44cr+2MRgibAqpG3zEcFPLUZJ8S4MVx4YSHa1Lyq/Hm1EgTXax&#10;hZmscXP+281c5q7bnVOq99WufkAEasO/+OPe6zh/PIT3M/ECuX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eYmGvwAAANwAAAAPAAAAAAAAAAAAAAAAAJgCAABkcnMvZG93bnJl&#10;di54bWxQSwUGAAAAAAQABAD1AAAAhAMAAAAA&#10;" fillcolor="white [3201]" strokecolor="#70ad47 [3209]" strokeweight="1pt">
                          <v:textbox>
                            <w:txbxContent>
                              <w:p w:rsidR="001C5B63" w:rsidRDefault="001C5B63" w:rsidP="00B60370">
                                <w:pPr>
                                  <w:rPr>
                                    <w:kern w:val="0"/>
                                  </w:rPr>
                                </w:pPr>
                                <w:r>
                                  <w:rPr>
                                    <w:rFonts w:hint="eastAsia"/>
                                  </w:rPr>
                                  <w:t>台港兩地新聞爭議之探討</w:t>
                                </w:r>
                              </w:p>
                            </w:txbxContent>
                          </v:textbox>
                        </v:shape>
                        <v:shape id="文字方塊 45" o:spid="_x0000_s1042" type="#_x0000_t202" style="position:absolute;left:25898;top:33712;width:9811;height:8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ZX8IA&#10;AADcAAAADwAAAGRycy9kb3ducmV2LnhtbERPS2sCMRC+F/ofwhR6q0msFN0aRRRLPfo46G3YTHcX&#10;N5NlE3e3/74RhN7m43vOfDm4WnTUhsqzAT1SIIhzbysuDJyO27cpiBCRLdaeycAvBVgunp/mmFnf&#10;8566QyxECuGQoYEyxiaTMuQlOQwj3xAn7se3DmOCbSFti30Kd7UcK/UhHVacGkpsaF1Sfj3cnIFz&#10;ry/6sv+yet3Vs5m+qs37Thnz+jKsPkFEGuK/+OH+tmn+ZAz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1lfwgAAANwAAAAPAAAAAAAAAAAAAAAAAJgCAABkcnMvZG93&#10;bnJldi54bWxQSwUGAAAAAAQABAD1AAAAhwMAAAAA&#10;" fillcolor="white [3201]" strokecolor="#ffc000 [3207]" strokeweight="1pt">
                          <v:textbox>
                            <w:txbxContent>
                              <w:p w:rsidR="001C5B63" w:rsidRDefault="001C5B63" w:rsidP="0097056F">
                                <w:pPr>
                                  <w:rPr>
                                    <w:kern w:val="0"/>
                                  </w:rPr>
                                </w:pPr>
                                <w:r>
                                  <w:rPr>
                                    <w:rFonts w:hint="eastAsia"/>
                                  </w:rPr>
                                  <w:t>真偽難辨：關於台港假新聞</w:t>
                                </w:r>
                              </w:p>
                            </w:txbxContent>
                          </v:textbox>
                        </v:shape>
                        <v:shape id="文字方塊 45" o:spid="_x0000_s1043" type="#_x0000_t202" style="position:absolute;left:39138;top:21129;width:9810;height:7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yasAA&#10;AADcAAAADwAAAGRycy9kb3ducmV2LnhtbERPS4vCMBC+L/gfwgje1tTHits1igg+rqsF9zg0s221&#10;mYQmav33RhC8zcf3nNmiNbW4UuMrywoG/QQEcW51xYWC7LD+nILwAVljbZkU3MnDYt75mGGq7Y1/&#10;6boPhYgh7FNUUIbgUil9XpJB37eOOHL/tjEYImwKqRu8xXBTy2GSTKTBimNDiY5WJeXn/cUokCb7&#10;s4X5WuH6eNp+u8ydN1unVK/bLn9ABGrDW/xy73ScPx7B85l4gZ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eyasAAAADcAAAADwAAAAAAAAAAAAAAAACYAgAAZHJzL2Rvd25y&#10;ZXYueG1sUEsFBgAAAAAEAAQA9QAAAIUDAAAAAA==&#10;" fillcolor="white [3201]" strokecolor="#70ad47 [3209]" strokeweight="1pt">
                          <v:textbox>
                            <w:txbxContent>
                              <w:p w:rsidR="001C5B63" w:rsidRDefault="001C5B63" w:rsidP="0097056F">
                                <w:pPr>
                                  <w:rPr>
                                    <w:kern w:val="0"/>
                                  </w:rPr>
                                </w:pPr>
                                <w:r>
                                  <w:rPr>
                                    <w:rFonts w:hint="eastAsia"/>
                                  </w:rPr>
                                  <w:t>抵制事件與網路</w:t>
                                </w:r>
                                <w:proofErr w:type="gramStart"/>
                                <w:r>
                                  <w:rPr>
                                    <w:rFonts w:hint="eastAsia"/>
                                  </w:rPr>
                                  <w:t>霸凌之</w:t>
                                </w:r>
                                <w:proofErr w:type="gramEnd"/>
                                <w:r>
                                  <w:rPr>
                                    <w:rFonts w:hint="eastAsia"/>
                                  </w:rPr>
                                  <w:t>探討</w:t>
                                </w:r>
                              </w:p>
                            </w:txbxContent>
                          </v:textbox>
                        </v:shape>
                        <v:shape id="文字方塊 45" o:spid="_x0000_s1044" type="#_x0000_t202" style="position:absolute;left:37804;top:33823;width:5239;height:8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ZksMIA&#10;AADcAAAADwAAAGRycy9kb3ducmV2LnhtbERPTWsCMRC9C/0PYQq9aRKVUrdGEcVij1oPehs2093F&#10;zWTZxN3tv2+EQm/zeJ+zXA+uFh21ofJsQE8UCOLc24oLA+ev/fgNRIjIFmvPZOCHAqxXT6MlZtb3&#10;fKTuFAuRQjhkaKCMscmkDHlJDsPEN8SJ+/atw5hgW0jbYp/CXS2nSr1KhxWnhhIb2paU3053Z+DS&#10;66u+Hj+s3nb1YqFvajf7VMa8PA+bdxCRhvgv/nMfbJo/n8PjmXS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mSwwgAAANwAAAAPAAAAAAAAAAAAAAAAAJgCAABkcnMvZG93&#10;bnJldi54bWxQSwUGAAAAAAQABAD1AAAAhwMAAAAA&#10;" fillcolor="white [3201]" strokecolor="#ffc000 [3207]" strokeweight="1pt">
                          <v:textbox>
                            <w:txbxContent>
                              <w:p w:rsidR="001C5B63" w:rsidRDefault="001C5B63" w:rsidP="0097056F">
                                <w:pPr>
                                  <w:rPr>
                                    <w:kern w:val="0"/>
                                  </w:rPr>
                                </w:pPr>
                                <w:r>
                                  <w:rPr>
                                    <w:rFonts w:hint="eastAsia"/>
                                  </w:rPr>
                                  <w:t>你是小霸王？</w:t>
                                </w:r>
                              </w:p>
                            </w:txbxContent>
                          </v:textbox>
                        </v:shape>
                        <v:shape id="文字方塊 45" o:spid="_x0000_s1045" type="#_x0000_t202" style="position:absolute;left:44862;top:33823;width:5239;height:8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rBK8MA&#10;AADcAAAADwAAAGRycy9kb3ducmV2LnhtbERPTWsCMRC9F/wPYQRvNUltRVejFIulPWp70NuwGXcX&#10;N5Nlk+6u/74pFLzN433Oeju4WnTUhsqzAT1VIIhzbysuDHx/7R8XIEJEtlh7JgM3CrDdjB7WmFnf&#10;84G6YyxECuGQoYEyxiaTMuQlOQxT3xAn7uJbhzHBtpC2xT6Fu1o+KTWXDitODSU2tCspvx5/nIFT&#10;r8/6fHi3etfVy6W+qrfZpzJmMh5eVyAiDfEu/nd/2DT/+QX+nkkX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rBK8MAAADcAAAADwAAAAAAAAAAAAAAAACYAgAAZHJzL2Rv&#10;d25yZXYueG1sUEsFBgAAAAAEAAQA9QAAAIgDAAAAAA==&#10;" fillcolor="white [3201]" strokecolor="#ffc000 [3207]" strokeweight="1pt">
                          <v:textbox>
                            <w:txbxContent>
                              <w:p w:rsidR="001C5B63" w:rsidRDefault="001C5B63" w:rsidP="0097056F">
                                <w:pPr>
                                  <w:rPr>
                                    <w:kern w:val="0"/>
                                  </w:rPr>
                                </w:pPr>
                                <w:proofErr w:type="gramStart"/>
                                <w:r>
                                  <w:rPr>
                                    <w:rFonts w:hint="eastAsia"/>
                                  </w:rPr>
                                  <w:t>共芳水果</w:t>
                                </w:r>
                                <w:proofErr w:type="gramEnd"/>
                                <w:r>
                                  <w:rPr>
                                    <w:rFonts w:hint="eastAsia"/>
                                  </w:rPr>
                                  <w:t>茶？</w:t>
                                </w:r>
                              </w:p>
                            </w:txbxContent>
                          </v:textbox>
                        </v:shape>
                        <v:shape id="文字方塊 45" o:spid="_x0000_s1046" type="#_x0000_t202" style="position:absolute;left:52377;top:21129;width:9144;height:7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AR8sEA&#10;AADcAAAADwAAAGRycy9kb3ducmV2LnhtbERPTWvCQBC9F/wPywje6qZiRVNXEcGm18aAHofsNEnN&#10;zi7ZbZL++25B8DaP9znb/Wha0VPnG8sKXuYJCOLS6oYrBcX59LwG4QOyxtYyKfglD/vd5GmLqbYD&#10;f1Kfh0rEEPYpKqhDcKmUvqzJoJ9bRxy5L9sZDBF2ldQdDjHctHKRJCtpsOHYUKOjY03lLf8xCqQp&#10;rrYyr0c8Xb6zjSvc7T1zSs2m4+ENRKAxPMR394eO85cr+H8mXi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QEfLBAAAA3AAAAA8AAAAAAAAAAAAAAAAAmAIAAGRycy9kb3du&#10;cmV2LnhtbFBLBQYAAAAABAAEAPUAAACGAwAAAAA=&#10;" fillcolor="white [3201]" strokecolor="#70ad47 [3209]" strokeweight="1pt">
                          <v:textbox>
                            <w:txbxContent>
                              <w:p w:rsidR="001C5B63" w:rsidRDefault="001C5B63" w:rsidP="0097056F">
                                <w:pPr>
                                  <w:rPr>
                                    <w:kern w:val="0"/>
                                  </w:rPr>
                                </w:pPr>
                                <w:r>
                                  <w:rPr>
                                    <w:rFonts w:hint="eastAsia"/>
                                  </w:rPr>
                                  <w:t>臉部辨識的未來？</w:t>
                                </w:r>
                              </w:p>
                            </w:txbxContent>
                          </v:textbox>
                        </v:shape>
                        <v:shape id="文字方塊 45" o:spid="_x0000_s1047" type="#_x0000_t202" style="position:absolute;left:57416;top:33817;width:5239;height:8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T6x8MA&#10;AADcAAAADwAAAGRycy9kb3ducmV2LnhtbERPTWsCMRC9F/wPYQRvNUktVVejFIulPWp70NuwGXcX&#10;N5Nlk+6u/74pFLzN433Oeju4WnTUhsqzAT1VIIhzbysuDHx/7R8XIEJEtlh7JgM3CrDdjB7WmFnf&#10;84G6YyxECuGQoYEyxiaTMuQlOQxT3xAn7uJbhzHBtpC2xT6Fu1o+KfUiHVacGkpsaFdSfj3+OAOn&#10;Xp/1+fBu9a6rl0t9VW+zT2XMZDy8rkBEGuJd/O/+sGn+8xz+nkkX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T6x8MAAADcAAAADwAAAAAAAAAAAAAAAACYAgAAZHJzL2Rv&#10;d25yZXYueG1sUEsFBgAAAAAEAAQA9QAAAIgDAAAAAA==&#10;" fillcolor="white [3201]" strokecolor="#ffc000 [3207]" strokeweight="1pt">
                          <v:textbox>
                            <w:txbxContent>
                              <w:p w:rsidR="001C5B63" w:rsidRDefault="001C5B63" w:rsidP="00F94DB9">
                                <w:pPr>
                                  <w:rPr>
                                    <w:kern w:val="0"/>
                                  </w:rPr>
                                </w:pPr>
                                <w:r>
                                  <w:rPr>
                                    <w:rFonts w:hint="eastAsia"/>
                                  </w:rPr>
                                  <w:t>V</w:t>
                                </w:r>
                                <w:r>
                                  <w:rPr>
                                    <w:rFonts w:hint="eastAsia"/>
                                  </w:rPr>
                                  <w:t>怪客任務</w:t>
                                </w:r>
                              </w:p>
                            </w:txbxContent>
                          </v:textbox>
                        </v:shape>
                        <v:shape id="文字方塊 45" o:spid="_x0000_s1048" type="#_x0000_t202" style="position:absolute;left:51425;top:33817;width:5239;height:8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tutcUA&#10;AADcAAAADwAAAGRycy9kb3ducmV2LnhtbESPQU/DMAyF70j8h8hI3FiSDSHWLZumoSE4bnBgN6vx&#10;2mqNUzWhLf8eH5C42XrP731eb6fQqoH61ER2YGcGFHEZfcOVg8+Pw8MzqJSRPbaRycEPJdhubm/W&#10;WPg48pGGU66UhHAq0EGdc1doncqaAqZZ7IhFu8Q+YJa1r7TvcZTw0Oq5MU86YMPSUGNH+5rK6+k7&#10;OPga7dmej6/e7od2ubRX87J4N87d3027FahMU/43/12/ecF/FFp5Ri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S261xQAAANwAAAAPAAAAAAAAAAAAAAAAAJgCAABkcnMv&#10;ZG93bnJldi54bWxQSwUGAAAAAAQABAD1AAAAigMAAAAA&#10;" fillcolor="white [3201]" strokecolor="#ffc000 [3207]" strokeweight="1pt">
                          <v:textbox>
                            <w:txbxContent>
                              <w:p w:rsidR="001C5B63" w:rsidRDefault="00D80492" w:rsidP="00F94DB9">
                                <w:pPr>
                                  <w:rPr>
                                    <w:kern w:val="0"/>
                                  </w:rPr>
                                </w:pPr>
                                <w:r>
                                  <w:rPr>
                                    <w:rFonts w:hint="eastAsia"/>
                                  </w:rPr>
                                  <w:t>大搜查線</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接點 54" o:spid="_x0000_s1049" type="#_x0000_t34" style="position:absolute;left:25836;top:-4025;width:4191;height:1966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QS78QAAADbAAAADwAAAGRycy9kb3ducmV2LnhtbESPQWsCMRSE74L/ITyhN826rUW2RikF&#10;QQo9VOvB22Pz3F26eQnJq27/fSMIPQ4z8w2z2gyuVxeKqfNsYD4rQBHX3nbcGPg6bKdLUEmQLfae&#10;ycAvJdisx6MVVtZf+ZMue2lUhnCq0EArEiqtU92SwzTzgTh7Zx8dSpax0TbiNcNdr8uieNYOO84L&#10;LQZ6a6n+3v84A648hdOjvIdG0sd5GxfHcr7rjXmYDK8voIQG+Q/f2ztrYPEEty/5B+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tBLvxAAAANsAAAAPAAAAAAAAAAAA&#10;AAAAAKECAABkcnMvZG93bnJldi54bWxQSwUGAAAAAAQABAD5AAAAkgMAAAAA&#10;" strokecolor="#4472c4 [3204]" strokeweight="3pt">
                          <v:stroke endarrow="block"/>
                        </v:shape>
                        <v:shape id="肘形接點 55" o:spid="_x0000_s1050" type="#_x0000_t34" style="position:absolute;left:32504;top:2537;width:4086;height:643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i3dMMAAADbAAAADwAAAGRycy9kb3ducmV2LnhtbESPQWsCMRSE74X+h/AKvdWsKytlaxQp&#10;CCL0oLYHb4/Nc3dx8xKSV93++0Yo9DjMzDfMYjW6QV0ppt6zgemkAEXceNtza+DzuHl5BZUE2eLg&#10;mQz8UILV8vFhgbX1N97T9SCtyhBONRroREKtdWo6cpgmPhBn7+yjQ8kyttpGvGW4G3RZFHPtsOe8&#10;0GGg946ay+HbGXDlKZxmsgutpI/zJlZf5XQ7GPP8NK7fQAmN8h/+a2+tgaqC+5f8A/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34t3TDAAAA2wAAAA8AAAAAAAAAAAAA&#10;AAAAoQIAAGRycy9kb3ducmV2LnhtbFBLBQYAAAAABAAEAPkAAACRAwAAAAA=&#10;" strokecolor="#4472c4 [3204]" strokeweight="3pt">
                          <v:stroke endarrow="block"/>
                        </v:shape>
                        <v:shapetype id="_x0000_t33" coordsize="21600,21600" o:spt="33" o:oned="t" path="m,l21600,r,21600e" filled="f">
                          <v:stroke joinstyle="miter"/>
                          <v:path arrowok="t" fillok="f" o:connecttype="none"/>
                          <o:lock v:ext="edit" shapetype="t"/>
                        </v:shapetype>
                        <v:shape id="肘形接點 56" o:spid="_x0000_s1051" type="#_x0000_t33" style="position:absolute;left:37804;top:5714;width:18955;height:226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Uwa8QAAADbAAAADwAAAGRycy9kb3ducmV2LnhtbESPX2vCQBDE3wt+h2MF3+rFhEqJniEI&#10;FqHQP+qDj0tuTYK5vZDbavrte4VCH4eZ+Q2zLkbXqRsNofVsYDFPQBFX3rZcGzgdd4/PoIIgW+w8&#10;k4FvClBsJg9rzK2/8yfdDlKrCOGQo4FGpM+1DlVDDsPc98TRu/jBoUQ51NoOeI9w1+k0SZbaYctx&#10;ocGetg1V18OXM/DymmW1ZGf35sr3j12ahL6UypjZdCxXoIRG+Q//tffWwNMSfr/EH6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RTBrxAAAANsAAAAPAAAAAAAAAAAA&#10;AAAAAKECAABkcnMvZG93bnJldi54bWxQSwUGAAAAAAQABAD5AAAAkgMAAAAA&#10;" strokecolor="#4472c4 [3204]" strokeweight="3pt">
                          <v:stroke endarrow="block"/>
                        </v:shape>
                        <v:shape id="肘形接點 57" o:spid="_x0000_s1052" type="#_x0000_t34" style="position:absolute;left:38885;top:2595;width:4086;height:632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EzrMMAAADbAAAADwAAAGRycy9kb3ducmV2LnhtbESPQWsCMRSE74L/ITyhN81aWC2rURah&#10;pVAoaiu9Pjevu0s3LyFJdf33RhA8DjPzDbNc96YTJ/KhtaxgOslAEFdWt1wr+P56Hb+ACBFZY2eZ&#10;FFwowHo1HCyx0PbMOzrtYy0ShEOBCpoYXSFlqBoyGCbWESfv13qDMUlfS+3xnOCmk89ZNpMGW04L&#10;DTraNFT97f+NgrAtP6zfle6Q5+7w8/bpjpfolHoa9eUCRKQ+PsL39rtWkM/h9iX9ALm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RM6zDAAAA2wAAAA8AAAAAAAAAAAAA&#10;AAAAoQIAAGRycy9kb3ducmV2LnhtbFBLBQYAAAAABAAEAPkAAACRAwAAAAA=&#10;" strokecolor="#4472c4 [3204]" strokeweight="3pt">
                          <v:stroke endarrow="block"/>
                        </v:shape>
                        <v:shape id="肘形接點 59" o:spid="_x0000_s1053" type="#_x0000_t34" style="position:absolute;left:13518;top:29286;width:5157;height:390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K2KccAAADbAAAADwAAAGRycy9kb3ducmV2LnhtbESPQUvDQBSE74L/YXlCb3bTQm1Nuy0q&#10;LVoolCaiPT6yr0kw+zbdXZvor3cFweMwM98wi1VvGnEh52vLCkbDBARxYXXNpYLXfHM7A+EDssbG&#10;Min4Ig+r5fXVAlNtOz7QJQuliBD2KSqoQmhTKX1RkUE/tC1x9E7WGQxRulJqh12Em0aOk+ROGqw5&#10;LlTY0lNFxUf2aRS4fd1t8/fx8XlyeFyfs933Wz7NlRrc9A9zEIH68B/+a79oBZN7+P0Sf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YrYpxwAAANsAAAAPAAAAAAAA&#10;AAAAAAAAAKECAABkcnMvZG93bnJldi54bWxQSwUGAAAAAAQABAD5AAAAlQMAAAAA&#10;" strokecolor="#ffc000 [3207]" strokeweight="3pt">
                          <v:stroke endarrow="block"/>
                        </v:shape>
                        <v:shape id="肘形接點 60" o:spid="_x0000_s1054" type="#_x0000_t34" style="position:absolute;left:16876;top:29881;width:5157;height:271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BmicEAAADbAAAADwAAAGRycy9kb3ducmV2LnhtbERPTWvCQBC9F/wPywje6kYtwcasIoq0&#10;4Kmp0OY2zY5JMDsbshuT/nv3UOjx8b7T3WgacafO1ZYVLOYRCOLC6ppLBZfP0/MahPPIGhvLpOCX&#10;HOy2k6cUE20H/qB75ksRQtglqKDyvk2kdEVFBt3ctsSBu9rOoA+wK6XucAjhppHLKIqlwZpDQ4Ut&#10;HSoqbllvFLzlY/+qTz/5Ueq6/z6/8GqIvpSaTcf9BoSn0f+L/9zvWkEc1ocv4Qf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cGaJwQAAANsAAAAPAAAAAAAAAAAAAAAA&#10;AKECAABkcnMvZG93bnJldi54bWxQSwUGAAAAAAQABAD5AAAAjwMAAAAA&#10;" strokecolor="#ffc000 [3207]" strokeweight="3pt">
                          <v:stroke endarrow="block"/>
                        </v:shape>
                        <v:shapetype id="_x0000_t32" coordsize="21600,21600" o:spt="32" o:oned="t" path="m,l21600,21600e" filled="f">
                          <v:path arrowok="t" fillok="f" o:connecttype="none"/>
                          <o:lock v:ext="edit" shapetype="t"/>
                        </v:shapetype>
                        <v:shape id="直線箭頭接點 62" o:spid="_x0000_s1055" type="#_x0000_t32" style="position:absolute;left:30803;top:28660;width:0;height:50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gVBMMAAADbAAAADwAAAGRycy9kb3ducmV2LnhtbESPQWsCMRSE74X+h/AKvZSa6EF0axQp&#10;CuKtugePj81zs7h52Sapxn9vCoUeh5n5hlmssuvFlULsPGsYjxQI4sabjlsN9XH7PgMRE7LB3jNp&#10;uFOE1fL5aYGV8Tf+oushtaJAOFaowaY0VFLGxpLDOPIDcfHOPjhMRYZWmoC3Ane9nCg1lQ47LgsW&#10;B/q01FwOP07DRt3t+vS9n7/tstpe2lDHfK61fn3J6w8QiXL6D/+1d0bDdAK/X8oP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YFQTDAAAA2wAAAA8AAAAAAAAAAAAA&#10;AAAAoQIAAGRycy9kb3ducmV2LnhtbFBLBQYAAAAABAAEAPkAAACRAwAAAAA=&#10;" strokecolor="#ffc000 [3207]" strokeweight="3pt">
                          <v:stroke endarrow="block" joinstyle="miter"/>
                        </v:shape>
                        <v:shape id="直線箭頭接點 63" o:spid="_x0000_s1056" type="#_x0000_t32" style="position:absolute;left:18049;top:15716;width:48;height:54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JhPsAAAADbAAAADwAAAGRycy9kb3ducmV2LnhtbESPzarCMBSE94LvEI7gTlMtiFajiKCI&#10;bvzdH5pjW2xOShO1+vRGuHCXw8x8w8wWjSnFk2pXWFYw6EcgiFOrC84UXM7r3hiE88gaS8uk4E0O&#10;FvN2a4aJti8+0vPkMxEg7BJUkHtfJVK6NCeDrm8r4uDdbG3QB1lnUtf4CnBTymEUjaTBgsNCjhWt&#10;ckrvp4dRsMPtdXk+RPuJ1Ovm/fjEhw3FSnU7zXIKwlPj/8N/7a1WMIrh9yX8ADn/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PSYT7AAAAA2wAAAA8AAAAAAAAAAAAAAAAA&#10;oQIAAGRycy9kb3ducmV2LnhtbFBLBQYAAAAABAAEAPkAAACOAwAAAAA=&#10;" strokecolor="#70ad47 [3209]" strokeweight="3pt">
                          <v:stroke endarrow="block" joinstyle="miter"/>
                        </v:shape>
                        <v:shape id="直線箭頭接點 64" o:spid="_x0000_s1057" type="#_x0000_t32" style="position:absolute;left:31327;top:15611;width:0;height:55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Yc8IAAADbAAAADwAAAGRycy9kb3ducmV2LnhtbESP0WrCQBRE3wv+w3IF33Sj2GCjq6hQ&#10;KFRBrR9wyd4mqdm7YXebpH/vCkIfh5k5w6w2valFS85XlhVMJwkI4tzqigsF16/38QKED8gaa8uk&#10;4I88bNaDlxVm2nZ8pvYSChEh7DNUUIbQZFL6vCSDfmIb4uh9W2cwROkKqR12EW5qOUuSVBqsOC6U&#10;2NC+pPx2+TUKjru0e/UHbo/+hz6pPWlXHN6UGg377RJEoD78h5/tD60gncPjS/wB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MwYc8IAAADbAAAADwAAAAAAAAAAAAAA&#10;AAChAgAAZHJzL2Rvd25yZXYueG1sUEsFBgAAAAAEAAQA+QAAAJADAAAAAA==&#10;" strokecolor="#70ad47 [3209]" strokeweight="3pt">
                          <v:stroke endarrow="block" joinstyle="miter"/>
                        </v:shape>
                        <v:shape id="直線箭頭接點 65" o:spid="_x0000_s1058" type="#_x0000_t32" style="position:absolute;left:44043;top:15611;width:48;height:55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dc0cMAAADbAAAADwAAAGRycy9kb3ducmV2LnhtbESPT2vCQBTE74LfYXlCb3WjQbHRVUSw&#10;hPbiv94f2WcSzL4N2U2M/fRuoeBxmJnfMKtNbyrRUeNKywom4wgEcWZ1ybmCy3n/vgDhPLLGyjIp&#10;eJCDzXo4WGGi7Z2P1J18LgKEXYIKCu/rREqXFWTQjW1NHLyrbQz6IJtc6gbvAW4qOY2iuTRYclgo&#10;sKZdQdnt1BoFX5j+bM+H6PtD6n3/aH/jwyfFSr2N+u0ShKfev8L/7VQrmM/g70v4AXL9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3XNHDAAAA2wAAAA8AAAAAAAAAAAAA&#10;AAAAoQIAAGRycy9kb3ducmV2LnhtbFBLBQYAAAAABAAEAPkAAACRAwAAAAA=&#10;" strokecolor="#70ad47 [3209]" strokeweight="3pt">
                          <v:stroke endarrow="block" joinstyle="miter"/>
                        </v:shape>
                        <v:shape id="直線箭頭接點 66" o:spid="_x0000_s1059" type="#_x0000_t32" style="position:absolute;left:56759;top:15601;width:0;height:55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Ijn8IAAADbAAAADwAAAGRycy9kb3ducmV2LnhtbESP0WrCQBRE3wv+w3IF3+pGwdBGV1FB&#10;EFRo1Q+4ZK9JNHs37K5J/PtuodDHYWbOMItVb2rRkvOVZQWTcQKCOLe64kLB9bJ7/wDhA7LG2jIp&#10;eJGH1XLwtsBM246/qT2HQkQI+wwVlCE0mZQ+L8mgH9uGOHo36wyGKF0htcMuwk0tp0mSSoMVx4US&#10;G9qWlD/OT6PgtEm7mT9ye/J3OlD7pV1x/FRqNOzXcxCB+vAf/mvvtYI0hd8v8QfI5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1Ijn8IAAADbAAAADwAAAAAAAAAAAAAA&#10;AAChAgAAZHJzL2Rvd25yZXYueG1sUEsFBgAAAAAEAAQA+QAAAJADAAAAAA==&#10;" strokecolor="#70ad47 [3209]" strokeweight="3pt">
                          <v:stroke endarrow="block" joinstyle="miter"/>
                        </v:shape>
                        <v:shape id="肘形接點 152" o:spid="_x0000_s1060" type="#_x0000_t34" style="position:absolute;left:39680;top:29302;width:5157;height:366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FR08UAAADcAAAADwAAAGRycy9kb3ducmV2LnhtbERP30vDMBB+F/wfwgl7c6mFzVGXDRXH&#10;FARZK7rHo7m1xebSJXGt++uXgbC3+/h+3nw5mFYcyPnGsoK7cQKCuLS64UrBZ7G6nYHwAVlja5kU&#10;/JGH5eL6ao6Ztj1v6JCHSsQQ9hkqqEPoMil9WZNBP7YdceR21hkMEbpKaod9DDetTJNkKg02HBtq&#10;7Oi5pvIn/zUK3EfTvxXf6XY92Ty97PP341dxXyg1uhkeH0AEGsJF/O9+1XH+JIXzM/ECuT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fFR08UAAADcAAAADwAAAAAAAAAA&#10;AAAAAAChAgAAZHJzL2Rvd25yZXYueG1sUEsFBgAAAAAEAAQA+QAAAJMDAAAAAA==&#10;" strokecolor="#ffc000 [3207]" strokeweight="3pt">
                          <v:stroke endarrow="block"/>
                        </v:shape>
                        <v:shape id="肘形接點 153" o:spid="_x0000_s1061" type="#_x0000_t34" style="position:absolute;left:42912;top:29778;width:5157;height:271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XOjcIAAADcAAAADwAAAGRycy9kb3ducmV2LnhtbERPTWvCQBC9F/wPywje6kZtRaOriCIK&#10;PVUF9TZmxySYnQ3ZjUn/vVso9DaP9znzZWsK8aTK5ZYVDPoRCOLE6pxTBafj9n0CwnlkjYVlUvBD&#10;DpaLztscY20b/qbnwacihLCLUUHmfRlL6ZKMDLq+LYkDd7eVQR9glUpdYRPCTSGHUTSWBnMODRmW&#10;tM4oeRxqo2B3beup3t6uG6nz+vL1waMmOivV67arGQhPrf8X/7n3Osz/HMHvM+EC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DXOjcIAAADcAAAADwAAAAAAAAAAAAAA&#10;AAChAgAAZHJzL2Rvd25yZXYueG1sUEsFBgAAAAAEAAQA+QAAAJADAAAAAA==&#10;" strokecolor="#ffc000 [3207]" strokeweight="3pt">
                          <v:stroke endarrow="block"/>
                        </v:shape>
                        <v:shape id="肘形接點 154" o:spid="_x0000_s1062" type="#_x0000_t34" style="position:absolute;left:53005;top:29194;width:5157;height:366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RsPMYAAADcAAAADwAAAGRycy9kb3ducmV2LnhtbERP30vDMBB+F/wfwgl7c+nG5qRbNlQm&#10;KgzGWtE9Hs2tLTaXLolr519vBoJv9/H9vMWqN404kfO1ZQWjYQKCuLC65lLBe/58ew/CB2SNjWVS&#10;cCYPq+X11QJTbTve0SkLpYgh7FNUUIXQplL6oiKDfmhb4sgdrDMYInSl1A67GG4aOU6SO2mw5thQ&#10;YUtPFRVf2bdR4LZ195Z/jvcv093j+phtfj7yWa7U4KZ/mIMI1Id/8Z/7Vcf50wlcnokX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UbDzGAAAA3AAAAA8AAAAAAAAA&#10;AAAAAAAAoQIAAGRycy9kb3ducmV2LnhtbFBLBQYAAAAABAAEAPkAAACUAwAAAAA=&#10;" strokecolor="#ffc000 [3207]" strokeweight="3pt">
                          <v:stroke endarrow="block"/>
                        </v:shape>
                        <v:shape id="肘形接點 155" o:spid="_x0000_s1063" type="#_x0000_t34" style="position:absolute;left:56237;top:29670;width:5157;height:271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DzYsMAAADcAAAADwAAAGRycy9kb3ducmV2LnhtbERPTWvCQBC9C/0PyxR6M5talTa6CdIi&#10;Cp6qBfU2zY5JaHY2ZDcm/vtuQehtHu9zltlganGl1lWWFTxHMQji3OqKCwVfh/X4FYTzyBpry6Tg&#10;Rg6y9GG0xETbnj/puveFCCHsElRQet8kUrq8JIMusg1x4C62NegDbAupW+xDuKnlJI7n0mDFoaHE&#10;ht5Lyn/2nVGwOQ/dm15/nz+krrrTbsovfXxU6ulxWC1AeBr8v/ju3uowfzaDv2fCBTL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Q82LDAAAA3AAAAA8AAAAAAAAAAAAA&#10;AAAAoQIAAGRycy9kb3ducmV2LnhtbFBLBQYAAAAABAAEAPkAAACRAwAAAAA=&#10;" strokecolor="#ffc000 [3207]" strokeweight="3pt">
                          <v:stroke endarrow="block"/>
                        </v:shape>
                      </v:group>
                      <w10:anchorlock/>
                    </v:group>
                  </w:pict>
                </mc:Fallback>
              </mc:AlternateContent>
            </w:r>
          </w:p>
          <w:p w:rsidR="00BB6664" w:rsidRPr="00812036" w:rsidRDefault="00812036" w:rsidP="00812036">
            <w:pPr>
              <w:adjustRightInd w:val="0"/>
              <w:snapToGrid w:val="0"/>
              <w:ind w:right="640"/>
              <w:jc w:val="both"/>
              <w:rPr>
                <w:rFonts w:eastAsia="標楷體"/>
                <w:bCs/>
                <w:color w:val="000000" w:themeColor="text1"/>
                <w:position w:val="-6"/>
                <w:highlight w:val="black"/>
              </w:rPr>
            </w:pPr>
            <w:r w:rsidRPr="00812036">
              <w:rPr>
                <w:rFonts w:eastAsia="標楷體" w:hint="eastAsia"/>
                <w:bCs/>
                <w:color w:val="000000" w:themeColor="text1"/>
                <w:position w:val="-6"/>
              </w:rPr>
              <w:t>圖一</w:t>
            </w:r>
            <w:r>
              <w:rPr>
                <w:rFonts w:eastAsia="標楷體" w:hint="eastAsia"/>
                <w:bCs/>
                <w:color w:val="000000" w:themeColor="text1"/>
                <w:position w:val="-6"/>
              </w:rPr>
              <w:t>：課程概念架構圖</w:t>
            </w:r>
          </w:p>
        </w:tc>
      </w:tr>
      <w:tr w:rsidR="006D0081" w:rsidRPr="00241A67" w:rsidTr="005C35B7">
        <w:trPr>
          <w:cantSplit/>
          <w:trHeight w:val="522"/>
        </w:trPr>
        <w:tc>
          <w:tcPr>
            <w:tcW w:w="710" w:type="dxa"/>
            <w:tcBorders>
              <w:top w:val="single" w:sz="4" w:space="0" w:color="auto"/>
              <w:left w:val="single" w:sz="4" w:space="0" w:color="auto"/>
              <w:bottom w:val="sing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bCs/>
              </w:rPr>
              <w:lastRenderedPageBreak/>
              <w:t>設計</w:t>
            </w:r>
            <w:r w:rsidR="00C55552">
              <w:rPr>
                <w:rFonts w:eastAsia="標楷體" w:hint="eastAsia"/>
                <w:bCs/>
              </w:rPr>
              <w:t>緣起與</w:t>
            </w:r>
            <w:r w:rsidRPr="00241A67">
              <w:rPr>
                <w:rFonts w:eastAsia="標楷體"/>
                <w:bCs/>
              </w:rPr>
              <w:t>理念</w:t>
            </w:r>
          </w:p>
        </w:tc>
        <w:tc>
          <w:tcPr>
            <w:tcW w:w="9364" w:type="dxa"/>
            <w:gridSpan w:val="7"/>
            <w:tcBorders>
              <w:top w:val="single" w:sz="4" w:space="0" w:color="auto"/>
              <w:left w:val="single" w:sz="4" w:space="0" w:color="auto"/>
              <w:bottom w:val="single" w:sz="4" w:space="0" w:color="auto"/>
              <w:right w:val="single" w:sz="4" w:space="0" w:color="auto"/>
            </w:tcBorders>
            <w:vAlign w:val="center"/>
          </w:tcPr>
          <w:p w:rsidR="00E23C4B" w:rsidRPr="002A4EC8" w:rsidRDefault="00C53EBE" w:rsidP="002338FC">
            <w:pPr>
              <w:pStyle w:val="a4"/>
              <w:numPr>
                <w:ilvl w:val="0"/>
                <w:numId w:val="53"/>
              </w:numPr>
              <w:adjustRightInd w:val="0"/>
              <w:snapToGrid w:val="0"/>
              <w:spacing w:before="240" w:line="276" w:lineRule="auto"/>
              <w:ind w:leftChars="0" w:left="572" w:hanging="572"/>
              <w:jc w:val="both"/>
              <w:rPr>
                <w:rFonts w:ascii="標楷體" w:eastAsia="標楷體" w:hAnsi="標楷體"/>
                <w:b/>
              </w:rPr>
            </w:pPr>
            <w:r w:rsidRPr="002A4EC8">
              <w:rPr>
                <w:rFonts w:ascii="標楷體" w:eastAsia="標楷體" w:hAnsi="標楷體" w:hint="eastAsia"/>
                <w:b/>
              </w:rPr>
              <w:t>設計緣起</w:t>
            </w:r>
          </w:p>
          <w:p w:rsidR="00C53EBE" w:rsidRPr="00D51D68" w:rsidRDefault="006D0081" w:rsidP="00A37F12">
            <w:pPr>
              <w:numPr>
                <w:ilvl w:val="0"/>
                <w:numId w:val="3"/>
              </w:numPr>
              <w:adjustRightInd w:val="0"/>
              <w:snapToGrid w:val="0"/>
              <w:spacing w:afterLines="50" w:after="180"/>
              <w:ind w:left="567" w:hanging="482"/>
              <w:jc w:val="both"/>
              <w:rPr>
                <w:rFonts w:ascii="標楷體" w:eastAsia="標楷體" w:hAnsi="標楷體"/>
                <w:b/>
              </w:rPr>
            </w:pPr>
            <w:r w:rsidRPr="00D51D68">
              <w:rPr>
                <w:rFonts w:ascii="標楷體" w:eastAsia="標楷體" w:hAnsi="標楷體"/>
                <w:b/>
              </w:rPr>
              <w:t>香港反送中</w:t>
            </w:r>
            <w:r w:rsidR="00C55552">
              <w:rPr>
                <w:rFonts w:ascii="標楷體" w:eastAsia="標楷體" w:hAnsi="標楷體" w:hint="eastAsia"/>
                <w:b/>
              </w:rPr>
              <w:t>議</w:t>
            </w:r>
            <w:r w:rsidRPr="00D51D68">
              <w:rPr>
                <w:rFonts w:ascii="標楷體" w:eastAsia="標楷體" w:hAnsi="標楷體"/>
                <w:b/>
              </w:rPr>
              <w:t>題</w:t>
            </w:r>
            <w:r w:rsidRPr="00D51D68">
              <w:rPr>
                <w:rFonts w:ascii="標楷體" w:eastAsia="標楷體" w:hAnsi="標楷體" w:hint="eastAsia"/>
                <w:b/>
              </w:rPr>
              <w:t>：</w:t>
            </w:r>
          </w:p>
          <w:p w:rsidR="00C53EBE" w:rsidRDefault="006D0081" w:rsidP="00C53EBE">
            <w:pPr>
              <w:adjustRightInd w:val="0"/>
              <w:snapToGrid w:val="0"/>
              <w:spacing w:afterLines="50" w:after="180"/>
              <w:ind w:left="567" w:firstLineChars="150" w:firstLine="360"/>
              <w:jc w:val="both"/>
              <w:rPr>
                <w:rFonts w:ascii="標楷體" w:eastAsia="標楷體" w:hAnsi="標楷體"/>
              </w:rPr>
            </w:pPr>
            <w:r w:rsidRPr="00A65DF8">
              <w:rPr>
                <w:rFonts w:ascii="標楷體" w:eastAsia="標楷體" w:hAnsi="標楷體"/>
              </w:rPr>
              <w:t>「香港反送中」專題，屬於新莊高中</w:t>
            </w:r>
            <w:r w:rsidR="00667444">
              <w:rPr>
                <w:rFonts w:ascii="標楷體" w:eastAsia="標楷體" w:hAnsi="標楷體" w:hint="eastAsia"/>
              </w:rPr>
              <w:t>本學期</w:t>
            </w:r>
            <w:r w:rsidRPr="00A65DF8">
              <w:rPr>
                <w:rFonts w:ascii="標楷體" w:eastAsia="標楷體" w:hAnsi="標楷體"/>
              </w:rPr>
              <w:t>一年級多元選修「公民時事議題」課程中的四大專題之</w:t>
            </w:r>
            <w:proofErr w:type="gramStart"/>
            <w:r w:rsidRPr="00A65DF8">
              <w:rPr>
                <w:rFonts w:ascii="標楷體" w:eastAsia="標楷體" w:hAnsi="標楷體"/>
              </w:rPr>
              <w:t>一</w:t>
            </w:r>
            <w:proofErr w:type="gramEnd"/>
            <w:r w:rsidRPr="00A65DF8">
              <w:rPr>
                <w:rFonts w:ascii="標楷體" w:eastAsia="標楷體" w:hAnsi="標楷體"/>
              </w:rPr>
              <w:t>。這門課是希望學生藉由現在正在發生的時事深入了解公民與社會各個領域，並能夠藉由討論與實做參與公共議題。</w:t>
            </w:r>
          </w:p>
          <w:p w:rsidR="00C53EBE" w:rsidRDefault="006D0081" w:rsidP="00C53EBE">
            <w:pPr>
              <w:adjustRightInd w:val="0"/>
              <w:snapToGrid w:val="0"/>
              <w:spacing w:afterLines="50" w:after="180"/>
              <w:ind w:left="567" w:firstLineChars="200" w:firstLine="480"/>
              <w:jc w:val="both"/>
              <w:rPr>
                <w:rFonts w:ascii="標楷體" w:eastAsia="標楷體" w:hAnsi="標楷體"/>
              </w:rPr>
            </w:pPr>
            <w:r w:rsidRPr="00A65DF8">
              <w:rPr>
                <w:rFonts w:ascii="標楷體" w:eastAsia="標楷體" w:hAnsi="標楷體"/>
              </w:rPr>
              <w:t>「香港反送中」專題，為期三周共六堂課。我們會挑選「反送中」這個議題，除了</w:t>
            </w:r>
            <w:r w:rsidR="00C53EBE">
              <w:rPr>
                <w:rFonts w:ascii="標楷體" w:eastAsia="標楷體" w:hAnsi="標楷體" w:hint="eastAsia"/>
              </w:rPr>
              <w:t>此</w:t>
            </w:r>
            <w:r w:rsidRPr="00A65DF8">
              <w:rPr>
                <w:rFonts w:ascii="標楷體" w:eastAsia="標楷體" w:hAnsi="標楷體"/>
              </w:rPr>
              <w:t>事件是</w:t>
            </w:r>
            <w:r w:rsidRPr="00A65DF8">
              <w:rPr>
                <w:rFonts w:ascii="標楷體" w:eastAsia="標楷體" w:hAnsi="標楷體" w:hint="eastAsia"/>
              </w:rPr>
              <w:t>2019年國際上重要的</w:t>
            </w:r>
            <w:r w:rsidRPr="00A65DF8">
              <w:rPr>
                <w:rFonts w:ascii="標楷體" w:eastAsia="標楷體" w:hAnsi="標楷體"/>
              </w:rPr>
              <w:t>社會運動，</w:t>
            </w:r>
            <w:r w:rsidR="00C53EBE">
              <w:rPr>
                <w:rFonts w:ascii="標楷體" w:eastAsia="標楷體" w:hAnsi="標楷體" w:hint="eastAsia"/>
              </w:rPr>
              <w:t>其中，</w:t>
            </w:r>
            <w:r w:rsidRPr="00A65DF8">
              <w:rPr>
                <w:rFonts w:ascii="標楷體" w:eastAsia="標楷體" w:hAnsi="標楷體"/>
              </w:rPr>
              <w:t>參與者有一大部份是香港學生，與此節課的參與者年齡相似</w:t>
            </w:r>
            <w:r w:rsidR="00C53EBE">
              <w:rPr>
                <w:rFonts w:ascii="標楷體" w:eastAsia="標楷體" w:hAnsi="標楷體" w:hint="eastAsia"/>
              </w:rPr>
              <w:t>。</w:t>
            </w:r>
            <w:r w:rsidRPr="00A65DF8">
              <w:rPr>
                <w:rFonts w:ascii="標楷體" w:eastAsia="標楷體" w:hAnsi="標楷體"/>
              </w:rPr>
              <w:t>同樣都是青少年，希望藉由這個特色，讓學生除了知識上的認識外，也能夠在情意上對於這個事件</w:t>
            </w:r>
            <w:proofErr w:type="gramStart"/>
            <w:r w:rsidRPr="00A65DF8">
              <w:rPr>
                <w:rFonts w:ascii="標楷體" w:eastAsia="標楷體" w:hAnsi="標楷體"/>
              </w:rPr>
              <w:t>產生共感</w:t>
            </w:r>
            <w:proofErr w:type="gramEnd"/>
            <w:r w:rsidRPr="00A65DF8">
              <w:rPr>
                <w:rFonts w:ascii="標楷體" w:eastAsia="標楷體" w:hAnsi="標楷體"/>
              </w:rPr>
              <w:t>，並進一步產生實際的行動。</w:t>
            </w:r>
          </w:p>
          <w:p w:rsidR="006D0081" w:rsidRDefault="00C53EBE" w:rsidP="00C53EBE">
            <w:pPr>
              <w:adjustRightInd w:val="0"/>
              <w:snapToGrid w:val="0"/>
              <w:spacing w:afterLines="50" w:after="180"/>
              <w:ind w:left="567" w:firstLineChars="200" w:firstLine="480"/>
              <w:jc w:val="both"/>
              <w:rPr>
                <w:rFonts w:ascii="標楷體" w:eastAsia="標楷體" w:hAnsi="標楷體"/>
              </w:rPr>
            </w:pPr>
            <w:r>
              <w:rPr>
                <w:rFonts w:ascii="標楷體" w:eastAsia="標楷體" w:hAnsi="標楷體" w:hint="eastAsia"/>
              </w:rPr>
              <w:t>為期</w:t>
            </w:r>
            <w:r w:rsidR="006D0081" w:rsidRPr="00A65DF8">
              <w:rPr>
                <w:rFonts w:ascii="標楷體" w:eastAsia="標楷體" w:hAnsi="標楷體"/>
              </w:rPr>
              <w:t>三</w:t>
            </w:r>
            <w:proofErr w:type="gramStart"/>
            <w:r w:rsidR="006D0081" w:rsidRPr="00A65DF8">
              <w:rPr>
                <w:rFonts w:ascii="標楷體" w:eastAsia="標楷體" w:hAnsi="標楷體"/>
              </w:rPr>
              <w:t>週</w:t>
            </w:r>
            <w:proofErr w:type="gramEnd"/>
            <w:r w:rsidR="006D0081" w:rsidRPr="00A65DF8">
              <w:rPr>
                <w:rFonts w:ascii="標楷體" w:eastAsia="標楷體" w:hAnsi="標楷體"/>
              </w:rPr>
              <w:t>的專題中，學生在第一</w:t>
            </w:r>
            <w:proofErr w:type="gramStart"/>
            <w:r w:rsidR="006D0081" w:rsidRPr="00A65DF8">
              <w:rPr>
                <w:rFonts w:ascii="標楷體" w:eastAsia="標楷體" w:hAnsi="標楷體"/>
              </w:rPr>
              <w:t>週</w:t>
            </w:r>
            <w:proofErr w:type="gramEnd"/>
            <w:r w:rsidR="006D0081" w:rsidRPr="00A65DF8">
              <w:rPr>
                <w:rFonts w:ascii="標楷體" w:eastAsia="標楷體" w:hAnsi="標楷體"/>
              </w:rPr>
              <w:t>「反送中</w:t>
            </w:r>
            <w:r w:rsidR="006D0081" w:rsidRPr="00A65DF8">
              <w:rPr>
                <w:rFonts w:ascii="標楷體" w:eastAsia="標楷體" w:hAnsi="標楷體" w:hint="eastAsia"/>
              </w:rPr>
              <w:t>-始末</w:t>
            </w:r>
            <w:r w:rsidR="006D0081" w:rsidRPr="00A65DF8">
              <w:rPr>
                <w:rFonts w:ascii="標楷體" w:eastAsia="標楷體" w:hAnsi="標楷體"/>
              </w:rPr>
              <w:t>」的課程中，學生可以藉由小組討論找出事件發生的原因，並藉由角色扮演了解相關人士未來可能的採取行動。而第二</w:t>
            </w:r>
            <w:proofErr w:type="gramStart"/>
            <w:r>
              <w:rPr>
                <w:rFonts w:ascii="標楷體" w:eastAsia="標楷體" w:hAnsi="標楷體" w:hint="eastAsia"/>
              </w:rPr>
              <w:t>週</w:t>
            </w:r>
            <w:proofErr w:type="gramEnd"/>
            <w:r w:rsidR="006D0081" w:rsidRPr="00A65DF8">
              <w:rPr>
                <w:rFonts w:ascii="標楷體" w:eastAsia="標楷體" w:hAnsi="標楷體"/>
              </w:rPr>
              <w:t>「</w:t>
            </w:r>
            <w:r w:rsidR="006D0081" w:rsidRPr="00A65DF8">
              <w:rPr>
                <w:rFonts w:ascii="標楷體" w:eastAsia="標楷體" w:hAnsi="標楷體" w:hint="eastAsia"/>
              </w:rPr>
              <w:t>反送中-公共利益與社會運動</w:t>
            </w:r>
            <w:r w:rsidR="006D0081" w:rsidRPr="00A65DF8">
              <w:rPr>
                <w:rFonts w:ascii="標楷體" w:eastAsia="標楷體" w:hAnsi="標楷體"/>
              </w:rPr>
              <w:t>」，學生已經可以理解反送中運動涉及的人權與公共利益的議題，並發現這項社會運動中一些重要的元素，譬如抗爭劇碼、動員結構、政治框架等，並且能針對台灣社會目前面對的問題發想一個社會行動。</w:t>
            </w:r>
          </w:p>
          <w:p w:rsidR="00C53EBE" w:rsidRPr="00C53EBE" w:rsidRDefault="002A4EC8" w:rsidP="00C53EBE">
            <w:pPr>
              <w:adjustRightInd w:val="0"/>
              <w:snapToGrid w:val="0"/>
              <w:spacing w:afterLines="50" w:after="180"/>
              <w:ind w:left="567" w:firstLineChars="200" w:firstLine="480"/>
              <w:jc w:val="both"/>
              <w:rPr>
                <w:rFonts w:ascii="標楷體" w:eastAsia="標楷體" w:hAnsi="標楷體"/>
              </w:rPr>
            </w:pPr>
            <w:r>
              <w:rPr>
                <w:rFonts w:ascii="標楷體" w:eastAsia="標楷體" w:hAnsi="標楷體" w:hint="eastAsia"/>
                <w:noProof/>
              </w:rPr>
              <w:drawing>
                <wp:anchor distT="0" distB="0" distL="114300" distR="114300" simplePos="0" relativeHeight="251696128" behindDoc="0" locked="0" layoutInCell="1" allowOverlap="1">
                  <wp:simplePos x="0" y="0"/>
                  <wp:positionH relativeFrom="column">
                    <wp:posOffset>3079115</wp:posOffset>
                  </wp:positionH>
                  <wp:positionV relativeFrom="paragraph">
                    <wp:posOffset>906780</wp:posOffset>
                  </wp:positionV>
                  <wp:extent cx="2981325" cy="1670050"/>
                  <wp:effectExtent l="12700" t="12700" r="15875" b="19050"/>
                  <wp:wrapSquare wrapText="bothSides"/>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台灣假新聞世界第一.jpg"/>
                          <pic:cNvPicPr/>
                        </pic:nvPicPr>
                        <pic:blipFill>
                          <a:blip r:embed="rId8">
                            <a:extLst>
                              <a:ext uri="{28A0092B-C50C-407E-A947-70E740481C1C}">
                                <a14:useLocalDpi xmlns:a14="http://schemas.microsoft.com/office/drawing/2010/main" val="0"/>
                              </a:ext>
                            </a:extLst>
                          </a:blip>
                          <a:stretch>
                            <a:fillRect/>
                          </a:stretch>
                        </pic:blipFill>
                        <pic:spPr>
                          <a:xfrm>
                            <a:off x="0" y="0"/>
                            <a:ext cx="2981325" cy="16700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C53EBE">
              <w:rPr>
                <w:rFonts w:ascii="標楷體" w:eastAsia="標楷體" w:hAnsi="標楷體" w:hint="eastAsia"/>
              </w:rPr>
              <w:t>自從此事件發生以來，各種</w:t>
            </w:r>
            <w:r w:rsidR="00DE63E5">
              <w:rPr>
                <w:rFonts w:ascii="標楷體" w:eastAsia="標楷體" w:hAnsi="標楷體" w:hint="eastAsia"/>
              </w:rPr>
              <w:t>角度</w:t>
            </w:r>
            <w:r w:rsidR="00C53EBE">
              <w:rPr>
                <w:rFonts w:ascii="標楷體" w:eastAsia="標楷體" w:hAnsi="標楷體" w:hint="eastAsia"/>
              </w:rPr>
              <w:t>的新聞報導不勝枚舉</w:t>
            </w:r>
            <w:r w:rsidR="00DE63E5">
              <w:rPr>
                <w:rFonts w:ascii="標楷體" w:eastAsia="標楷體" w:hAnsi="標楷體" w:hint="eastAsia"/>
              </w:rPr>
              <w:t>，即使是同一事件，各家媒體眾說紛紜，到底何謂真相？似乎沒人說得</w:t>
            </w:r>
            <w:proofErr w:type="gramStart"/>
            <w:r w:rsidR="00DE63E5">
              <w:rPr>
                <w:rFonts w:ascii="標楷體" w:eastAsia="標楷體" w:hAnsi="標楷體" w:hint="eastAsia"/>
              </w:rPr>
              <w:t>準</w:t>
            </w:r>
            <w:proofErr w:type="gramEnd"/>
            <w:r w:rsidR="00DE63E5">
              <w:rPr>
                <w:rFonts w:ascii="標楷體" w:eastAsia="標楷體" w:hAnsi="標楷體" w:hint="eastAsia"/>
              </w:rPr>
              <w:t>。同時，此事件造成台、港、中三地因國家認同與政治立場的分歧產生網路</w:t>
            </w:r>
            <w:proofErr w:type="gramStart"/>
            <w:r w:rsidR="00DE63E5">
              <w:rPr>
                <w:rFonts w:ascii="標楷體" w:eastAsia="標楷體" w:hAnsi="標楷體" w:hint="eastAsia"/>
              </w:rPr>
              <w:t>霸凌，</w:t>
            </w:r>
            <w:proofErr w:type="gramEnd"/>
            <w:r w:rsidR="00DE63E5">
              <w:rPr>
                <w:rFonts w:ascii="標楷體" w:eastAsia="標楷體" w:hAnsi="標楷體" w:hint="eastAsia"/>
              </w:rPr>
              <w:t>甚至實體攻擊的情形。因此，真偽新聞的判讀，以及</w:t>
            </w:r>
            <w:proofErr w:type="gramStart"/>
            <w:r w:rsidR="00DE63E5">
              <w:rPr>
                <w:rFonts w:ascii="標楷體" w:eastAsia="標楷體" w:hAnsi="標楷體" w:hint="eastAsia"/>
              </w:rPr>
              <w:t>網路霸凌的</w:t>
            </w:r>
            <w:proofErr w:type="gramEnd"/>
            <w:r w:rsidR="00DE63E5">
              <w:rPr>
                <w:rFonts w:ascii="標楷體" w:eastAsia="標楷體" w:hAnsi="標楷體" w:hint="eastAsia"/>
              </w:rPr>
              <w:t>防治，已作為本課程的教學主題。</w:t>
            </w:r>
          </w:p>
          <w:p w:rsidR="002A4EC8" w:rsidRPr="002A4EC8" w:rsidRDefault="002A4EC8" w:rsidP="002A4EC8">
            <w:pPr>
              <w:numPr>
                <w:ilvl w:val="0"/>
                <w:numId w:val="3"/>
              </w:numPr>
              <w:adjustRightInd w:val="0"/>
              <w:snapToGrid w:val="0"/>
              <w:spacing w:afterLines="50" w:after="180"/>
              <w:ind w:hanging="482"/>
              <w:jc w:val="both"/>
            </w:pPr>
            <w:r>
              <w:rPr>
                <w:rFonts w:ascii="標楷體" w:eastAsia="標楷體" w:hAnsi="標楷體" w:hint="eastAsia"/>
                <w:b/>
              </w:rPr>
              <w:t>我國受</w:t>
            </w:r>
            <w:r w:rsidR="00C55552">
              <w:rPr>
                <w:rFonts w:ascii="標楷體" w:eastAsia="標楷體" w:hAnsi="標楷體" w:hint="eastAsia"/>
                <w:b/>
              </w:rPr>
              <w:t>假新聞</w:t>
            </w:r>
            <w:r>
              <w:rPr>
                <w:rFonts w:ascii="標楷體" w:eastAsia="標楷體" w:hAnsi="標楷體" w:hint="eastAsia"/>
                <w:b/>
              </w:rPr>
              <w:t>影響高居世界第一</w:t>
            </w:r>
            <w:r w:rsidR="006D0081" w:rsidRPr="00D51D68">
              <w:rPr>
                <w:rFonts w:ascii="標楷體" w:eastAsia="標楷體" w:hAnsi="標楷體" w:hint="eastAsia"/>
                <w:b/>
              </w:rPr>
              <w:t>：</w:t>
            </w:r>
          </w:p>
          <w:p w:rsidR="00AE3AD9" w:rsidRPr="00C55552" w:rsidRDefault="002A4EC8" w:rsidP="002A4EC8">
            <w:pPr>
              <w:adjustRightInd w:val="0"/>
              <w:snapToGrid w:val="0"/>
              <w:spacing w:afterLines="50" w:after="180"/>
              <w:ind w:left="480" w:firstLineChars="200" w:firstLine="480"/>
              <w:jc w:val="both"/>
              <w:rPr>
                <w:rFonts w:ascii="標楷體" w:eastAsia="標楷體" w:hAnsi="標楷體"/>
              </w:rPr>
            </w:pPr>
            <w:r>
              <w:rPr>
                <w:rFonts w:ascii="標楷體" w:eastAsia="標楷體" w:hAnsi="標楷體" w:hint="eastAsia"/>
              </w:rPr>
              <w:t>右圖為</w:t>
            </w:r>
            <w:r w:rsidRPr="002A4EC8">
              <w:rPr>
                <w:rFonts w:ascii="標楷體" w:eastAsia="標楷體" w:hAnsi="標楷體" w:hint="eastAsia"/>
                <w:u w:val="single"/>
              </w:rPr>
              <w:t>瑞典哥登堡大學</w:t>
            </w:r>
            <w:r w:rsidRPr="002A4EC8">
              <w:rPr>
                <w:rFonts w:ascii="標楷體" w:eastAsia="標楷體" w:hAnsi="標楷體" w:hint="eastAsia"/>
              </w:rPr>
              <w:t>V-Dem最新資料庫「遭受</w:t>
            </w:r>
            <w:r w:rsidRPr="002A4EC8">
              <w:rPr>
                <w:rFonts w:ascii="標楷體" w:eastAsia="標楷體" w:hAnsi="標楷體" w:hint="eastAsia"/>
                <w:bCs/>
              </w:rPr>
              <w:t>外國假資訊</w:t>
            </w:r>
            <w:r w:rsidRPr="002A4EC8">
              <w:rPr>
                <w:rFonts w:ascii="標楷體" w:eastAsia="標楷體" w:hAnsi="標楷體" w:hint="eastAsia"/>
              </w:rPr>
              <w:t>攻擊」調查</w:t>
            </w:r>
            <w:r>
              <w:rPr>
                <w:rFonts w:ascii="標楷體" w:eastAsia="標楷體" w:hAnsi="標楷體" w:hint="eastAsia"/>
              </w:rPr>
              <w:t>，我國高居世界第一。同時，</w:t>
            </w:r>
            <w:r w:rsidR="00C55552" w:rsidRPr="002A4EC8">
              <w:rPr>
                <w:rFonts w:ascii="標楷體" w:eastAsia="標楷體" w:hAnsi="標楷體" w:hint="eastAsia"/>
                <w:u w:val="single"/>
              </w:rPr>
              <w:t>台灣事實</w:t>
            </w:r>
            <w:r w:rsidR="00C55552">
              <w:rPr>
                <w:rFonts w:ascii="標楷體" w:eastAsia="標楷體" w:hAnsi="標楷體" w:hint="eastAsia"/>
                <w:u w:val="single"/>
              </w:rPr>
              <w:t>查核中心</w:t>
            </w:r>
            <w:r w:rsidR="00C55552">
              <w:rPr>
                <w:rFonts w:ascii="標楷體" w:eastAsia="標楷體" w:hAnsi="標楷體" w:hint="eastAsia"/>
              </w:rPr>
              <w:t>的查核報告中，近乎每日都有</w:t>
            </w:r>
            <w:r w:rsidR="00E02912">
              <w:rPr>
                <w:rFonts w:ascii="標楷體" w:eastAsia="標楷體" w:hAnsi="標楷體" w:hint="eastAsia"/>
              </w:rPr>
              <w:t>錯誤訊息須</w:t>
            </w:r>
            <w:proofErr w:type="gramStart"/>
            <w:r w:rsidR="00E02912">
              <w:rPr>
                <w:rFonts w:ascii="標楷體" w:eastAsia="標楷體" w:hAnsi="標楷體" w:hint="eastAsia"/>
              </w:rPr>
              <w:t>釐</w:t>
            </w:r>
            <w:proofErr w:type="gramEnd"/>
            <w:r w:rsidR="00E02912">
              <w:rPr>
                <w:rFonts w:ascii="標楷體" w:eastAsia="標楷體" w:hAnsi="標楷體" w:hint="eastAsia"/>
              </w:rPr>
              <w:t>清。由此可見，在資訊流通的現代，往往有假新聞、錯誤資訊流竄其中，更有甚者，則危害個人名譽與公共利益。其中包括</w:t>
            </w:r>
            <w:r w:rsidR="00E02912">
              <w:rPr>
                <w:rFonts w:ascii="標楷體" w:eastAsia="標楷體" w:hAnsi="標楷體"/>
              </w:rPr>
              <w:t>2018</w:t>
            </w:r>
            <w:r w:rsidR="00E02912">
              <w:rPr>
                <w:rFonts w:ascii="標楷體" w:eastAsia="標楷體" w:hAnsi="標楷體" w:hint="eastAsia"/>
              </w:rPr>
              <w:t>年我國駐日</w:t>
            </w:r>
            <w:r w:rsidR="0079338E">
              <w:rPr>
                <w:rFonts w:ascii="標楷體" w:eastAsia="標楷體" w:hAnsi="標楷體" w:hint="eastAsia"/>
              </w:rPr>
              <w:t>外交官</w:t>
            </w:r>
            <w:r w:rsidR="00E02912">
              <w:rPr>
                <w:rFonts w:ascii="標楷體" w:eastAsia="標楷體" w:hAnsi="標楷體" w:hint="eastAsia"/>
              </w:rPr>
              <w:t>自縊事件、</w:t>
            </w:r>
            <w:r w:rsidR="00E02912">
              <w:rPr>
                <w:rFonts w:ascii="標楷體" w:eastAsia="標楷體" w:hAnsi="標楷體"/>
              </w:rPr>
              <w:t>2019</w:t>
            </w:r>
            <w:r w:rsidR="00E02912">
              <w:rPr>
                <w:rFonts w:ascii="標楷體" w:eastAsia="標楷體" w:hAnsi="標楷體" w:hint="eastAsia"/>
              </w:rPr>
              <w:t>年「曾文溪文</w:t>
            </w:r>
            <w:proofErr w:type="gramStart"/>
            <w:r w:rsidR="00E02912">
              <w:rPr>
                <w:rFonts w:ascii="標楷體" w:eastAsia="標楷體" w:hAnsi="標楷體" w:hint="eastAsia"/>
              </w:rPr>
              <w:t>旦</w:t>
            </w:r>
            <w:proofErr w:type="gramEnd"/>
            <w:r w:rsidR="00E02912">
              <w:rPr>
                <w:rFonts w:ascii="標楷體" w:eastAsia="標楷體" w:hAnsi="標楷體" w:hint="eastAsia"/>
              </w:rPr>
              <w:t>」事件等，再再地影響我國閱聽人的認知</w:t>
            </w:r>
            <w:r w:rsidR="0079338E">
              <w:rPr>
                <w:rFonts w:ascii="標楷體" w:eastAsia="標楷體" w:hAnsi="標楷體" w:hint="eastAsia"/>
              </w:rPr>
              <w:t>。因此，透過全國法規資料庫的查詢，以期讓學生了解假新聞的嚴重性，同時也學習到傳遞錯誤資訊所涉及之法規。</w:t>
            </w:r>
          </w:p>
          <w:p w:rsidR="00E02912" w:rsidRDefault="0079338E" w:rsidP="00D51D68">
            <w:pPr>
              <w:pStyle w:val="a4"/>
              <w:numPr>
                <w:ilvl w:val="0"/>
                <w:numId w:val="3"/>
              </w:numPr>
              <w:adjustRightInd w:val="0"/>
              <w:snapToGrid w:val="0"/>
              <w:spacing w:afterLines="50" w:after="180"/>
              <w:ind w:leftChars="0" w:left="482" w:hanging="482"/>
              <w:jc w:val="both"/>
              <w:rPr>
                <w:rFonts w:eastAsia="標楷體"/>
                <w:b/>
              </w:rPr>
            </w:pPr>
            <w:r>
              <w:rPr>
                <w:rFonts w:eastAsia="標楷體" w:hint="eastAsia"/>
                <w:b/>
              </w:rPr>
              <w:t>人臉辨識與「天眼」的籠罩</w:t>
            </w:r>
          </w:p>
          <w:p w:rsidR="0079338E" w:rsidRDefault="0079338E" w:rsidP="0079338E">
            <w:pPr>
              <w:pStyle w:val="a4"/>
              <w:adjustRightInd w:val="0"/>
              <w:snapToGrid w:val="0"/>
              <w:spacing w:afterLines="50" w:after="180"/>
              <w:ind w:leftChars="0" w:left="482"/>
              <w:jc w:val="both"/>
              <w:rPr>
                <w:rFonts w:eastAsia="標楷體"/>
              </w:rPr>
            </w:pPr>
            <w:r>
              <w:rPr>
                <w:rFonts w:eastAsia="標楷體" w:hint="eastAsia"/>
              </w:rPr>
              <w:t xml:space="preserve"> </w:t>
            </w:r>
            <w:r>
              <w:rPr>
                <w:rFonts w:eastAsia="標楷體"/>
              </w:rPr>
              <w:t xml:space="preserve">   </w:t>
            </w:r>
            <w:r>
              <w:rPr>
                <w:rFonts w:eastAsia="標楷體" w:hint="eastAsia"/>
              </w:rPr>
              <w:t>近年來，中國政府目前正試行「社會信用制度」。</w:t>
            </w:r>
            <w:r w:rsidRPr="0079338E">
              <w:rPr>
                <w:rFonts w:ascii="標楷體" w:eastAsia="標楷體" w:hAnsi="標楷體" w:hint="eastAsia"/>
              </w:rPr>
              <w:t>此制度整合大數據蒐集挖掘，以及社群網路監控、人臉辨識、聲音辨識等科技，用以監控人民的日常行為，並依行為內容打分數給予賞罰。</w:t>
            </w:r>
            <w:r w:rsidRPr="0079338E">
              <w:rPr>
                <w:rFonts w:eastAsia="標楷體" w:hint="eastAsia"/>
              </w:rPr>
              <w:t>此制度有人持正面觀點：認為若要人不知、除非己莫為，利用大數據的力量，讓小奸</w:t>
            </w:r>
            <w:proofErr w:type="gramStart"/>
            <w:r w:rsidRPr="0079338E">
              <w:rPr>
                <w:rFonts w:eastAsia="標楷體" w:hint="eastAsia"/>
              </w:rPr>
              <w:t>小惡無所</w:t>
            </w:r>
            <w:proofErr w:type="gramEnd"/>
            <w:r w:rsidRPr="0079338E">
              <w:rPr>
                <w:rFonts w:eastAsia="標楷體" w:hint="eastAsia"/>
              </w:rPr>
              <w:t>遁形，促使人人循規蹈矩。這豈不是</w:t>
            </w:r>
            <w:proofErr w:type="gramStart"/>
            <w:r w:rsidRPr="0079338E">
              <w:rPr>
                <w:rFonts w:eastAsia="標楷體" w:hint="eastAsia"/>
              </w:rPr>
              <w:t>好事一樁</w:t>
            </w:r>
            <w:proofErr w:type="gramEnd"/>
            <w:r w:rsidRPr="0079338E">
              <w:rPr>
                <w:rFonts w:eastAsia="標楷體" w:hint="eastAsia"/>
              </w:rPr>
              <w:t>？相反地，反對者則認為：打分數的標準如何制定？是否會拿來作為打壓異己的工具？</w:t>
            </w:r>
          </w:p>
          <w:p w:rsidR="0079338E" w:rsidRPr="0079338E" w:rsidRDefault="0079338E" w:rsidP="0079338E">
            <w:pPr>
              <w:pStyle w:val="a4"/>
              <w:adjustRightInd w:val="0"/>
              <w:snapToGrid w:val="0"/>
              <w:spacing w:afterLines="50" w:after="180"/>
              <w:ind w:leftChars="0" w:left="482"/>
              <w:jc w:val="both"/>
              <w:rPr>
                <w:rFonts w:ascii="標楷體" w:eastAsia="標楷體" w:hAnsi="標楷體"/>
              </w:rPr>
            </w:pPr>
            <w:r>
              <w:rPr>
                <w:rFonts w:eastAsia="標楷體" w:hint="eastAsia"/>
              </w:rPr>
              <w:t xml:space="preserve"> </w:t>
            </w:r>
            <w:r>
              <w:rPr>
                <w:rFonts w:eastAsia="標楷體"/>
              </w:rPr>
              <w:t xml:space="preserve">   </w:t>
            </w:r>
            <w:r>
              <w:rPr>
                <w:rFonts w:eastAsia="標楷體" w:hint="eastAsia"/>
              </w:rPr>
              <w:t>除了中國，美國</w:t>
            </w:r>
            <w:r w:rsidR="00AE3AD9">
              <w:rPr>
                <w:rFonts w:eastAsia="標楷體" w:hint="eastAsia"/>
              </w:rPr>
              <w:t>也以國安為由，曾推行類似的監控制度，使得人民的隱私在國家面前無所遁形。因此，人民「隱私權」與「公共利益」孰輕孰重？該如何減少國家與他人的監控？而我國在此適用的法規有哪些？以上為題則作為本次教學到重點之</w:t>
            </w:r>
            <w:proofErr w:type="gramStart"/>
            <w:r w:rsidR="00AE3AD9">
              <w:rPr>
                <w:rFonts w:eastAsia="標楷體" w:hint="eastAsia"/>
              </w:rPr>
              <w:t>一</w:t>
            </w:r>
            <w:proofErr w:type="gramEnd"/>
            <w:r w:rsidR="00AE3AD9">
              <w:rPr>
                <w:rFonts w:eastAsia="標楷體" w:hint="eastAsia"/>
              </w:rPr>
              <w:t>。</w:t>
            </w:r>
            <w:r w:rsidR="002F5499">
              <w:rPr>
                <w:rFonts w:eastAsia="標楷體"/>
              </w:rPr>
              <w:br/>
            </w:r>
          </w:p>
          <w:p w:rsidR="002A4EC8" w:rsidRPr="002A4EC8" w:rsidRDefault="002A4EC8" w:rsidP="00D45B79">
            <w:pPr>
              <w:pStyle w:val="a4"/>
              <w:numPr>
                <w:ilvl w:val="0"/>
                <w:numId w:val="53"/>
              </w:numPr>
              <w:adjustRightInd w:val="0"/>
              <w:snapToGrid w:val="0"/>
              <w:ind w:leftChars="0" w:left="482" w:hanging="482"/>
              <w:jc w:val="both"/>
              <w:rPr>
                <w:rFonts w:eastAsia="標楷體"/>
                <w:b/>
              </w:rPr>
            </w:pPr>
            <w:r>
              <w:rPr>
                <w:rFonts w:eastAsia="標楷體" w:hint="eastAsia"/>
                <w:b/>
              </w:rPr>
              <w:lastRenderedPageBreak/>
              <w:t>設計理念</w:t>
            </w:r>
          </w:p>
          <w:p w:rsidR="002A4EC8" w:rsidRDefault="004E3496" w:rsidP="002A4EC8">
            <w:pPr>
              <w:pStyle w:val="a4"/>
              <w:numPr>
                <w:ilvl w:val="0"/>
                <w:numId w:val="55"/>
              </w:numPr>
              <w:adjustRightInd w:val="0"/>
              <w:snapToGrid w:val="0"/>
              <w:spacing w:afterLines="50" w:after="180"/>
              <w:ind w:leftChars="0" w:left="288" w:hanging="288"/>
              <w:jc w:val="both"/>
              <w:rPr>
                <w:rFonts w:eastAsia="標楷體"/>
                <w:b/>
              </w:rPr>
            </w:pPr>
            <w:r>
              <w:rPr>
                <w:rFonts w:eastAsia="標楷體" w:hint="eastAsia"/>
                <w:b/>
              </w:rPr>
              <w:t>結合時事與法規</w:t>
            </w:r>
          </w:p>
          <w:p w:rsidR="004E3496" w:rsidRPr="004E3496" w:rsidRDefault="004E3496" w:rsidP="004E3496">
            <w:pPr>
              <w:pStyle w:val="a4"/>
              <w:adjustRightInd w:val="0"/>
              <w:snapToGrid w:val="0"/>
              <w:spacing w:afterLines="50" w:after="180"/>
              <w:ind w:leftChars="0" w:left="288"/>
              <w:jc w:val="both"/>
              <w:rPr>
                <w:rFonts w:eastAsia="標楷體"/>
              </w:rPr>
            </w:pPr>
            <w:r>
              <w:rPr>
                <w:rFonts w:eastAsia="標楷體" w:hint="eastAsia"/>
                <w:b/>
              </w:rPr>
              <w:t xml:space="preserve"> </w:t>
            </w:r>
            <w:r>
              <w:rPr>
                <w:rFonts w:eastAsia="標楷體"/>
                <w:b/>
              </w:rPr>
              <w:t xml:space="preserve">   </w:t>
            </w:r>
            <w:r>
              <w:rPr>
                <w:rFonts w:eastAsia="標楷體" w:hint="eastAsia"/>
              </w:rPr>
              <w:t>全國法規資料庫多涉及公民與社會科。一般而言，公民與社會科是目前較能與時俱進的科目，透過時事的探討、分析，並與課本的知識加以融合，使得學生在學習知識能直接結合新聞與議題。六月以來的香港反送中示威運動，往往佔據各大媒體版面，成為本年度最受矚目的國際議題。因此，作者期望透過此次的社會運動，結合全國法規資料庫的運用，讓學生能從時事查詢法規、運用法規。</w:t>
            </w:r>
          </w:p>
          <w:p w:rsidR="004E3496" w:rsidRDefault="00D51D68" w:rsidP="004E3496">
            <w:pPr>
              <w:pStyle w:val="a4"/>
              <w:numPr>
                <w:ilvl w:val="0"/>
                <w:numId w:val="55"/>
              </w:numPr>
              <w:adjustRightInd w:val="0"/>
              <w:snapToGrid w:val="0"/>
              <w:spacing w:afterLines="50" w:after="180"/>
              <w:ind w:leftChars="0" w:left="288" w:hanging="288"/>
              <w:jc w:val="both"/>
              <w:rPr>
                <w:rFonts w:eastAsia="標楷體"/>
                <w:b/>
              </w:rPr>
            </w:pPr>
            <w:r w:rsidRPr="002A4EC8">
              <w:rPr>
                <w:rFonts w:eastAsia="標楷體" w:hint="eastAsia"/>
                <w:b/>
              </w:rPr>
              <w:t>全國法規資料庫的應用與「法規隨身查」</w:t>
            </w:r>
          </w:p>
          <w:p w:rsidR="00D51D68" w:rsidRPr="004E3496" w:rsidRDefault="00D51D68" w:rsidP="004E3496">
            <w:pPr>
              <w:pStyle w:val="a4"/>
              <w:adjustRightInd w:val="0"/>
              <w:snapToGrid w:val="0"/>
              <w:spacing w:afterLines="50" w:after="180"/>
              <w:ind w:leftChars="0" w:left="288" w:firstLineChars="200" w:firstLine="480"/>
              <w:jc w:val="both"/>
              <w:rPr>
                <w:rFonts w:eastAsia="標楷體"/>
                <w:b/>
              </w:rPr>
            </w:pPr>
            <w:r w:rsidRPr="004E3496">
              <w:rPr>
                <w:rFonts w:eastAsia="標楷體" w:hint="eastAsia"/>
              </w:rPr>
              <w:t>全國法規資料庫改版後，將法規名稱、通俗字詞等加以整合，其方便性提高。同時</w:t>
            </w:r>
            <w:r w:rsidR="005F3E42" w:rsidRPr="004E3496">
              <w:rPr>
                <w:rFonts w:eastAsia="標楷體" w:hint="eastAsia"/>
              </w:rPr>
              <w:t>，智慧型手機與平板電腦的</w:t>
            </w:r>
            <w:proofErr w:type="gramStart"/>
            <w:r w:rsidR="005F3E42" w:rsidRPr="004E3496">
              <w:rPr>
                <w:rFonts w:eastAsia="標楷體" w:hint="eastAsia"/>
              </w:rPr>
              <w:t>普及，</w:t>
            </w:r>
            <w:proofErr w:type="gramEnd"/>
            <w:r w:rsidR="005F3E42" w:rsidRPr="004E3496">
              <w:rPr>
                <w:rFonts w:eastAsia="標楷體" w:hint="eastAsia"/>
              </w:rPr>
              <w:t>使得無論是中小學生，或是成年人，每日的上網頻率均增加。但手機與平板的方便性，再加上改版後的全國法規資料庫，相信能讓「法規隨身查」的理念更能落實。因此在本次課堂中，將</w:t>
            </w:r>
            <w:r w:rsidRPr="004E3496">
              <w:rPr>
                <w:rFonts w:eastAsia="標楷體" w:hint="eastAsia"/>
              </w:rPr>
              <w:t>帶領學生運用行動裝置即可在隨時隨地善用此資料庫</w:t>
            </w:r>
            <w:r w:rsidR="005F3E42" w:rsidRPr="004E3496">
              <w:rPr>
                <w:rFonts w:eastAsia="標楷體" w:hint="eastAsia"/>
              </w:rPr>
              <w:t>，以達到「方便性」</w:t>
            </w:r>
            <w:r w:rsidRPr="004E3496">
              <w:rPr>
                <w:rFonts w:eastAsia="標楷體" w:hint="eastAsia"/>
              </w:rPr>
              <w:t>。</w:t>
            </w:r>
          </w:p>
        </w:tc>
      </w:tr>
      <w:tr w:rsidR="00D45B79" w:rsidRPr="00241A67" w:rsidTr="00634F47">
        <w:trPr>
          <w:cantSplit/>
          <w:trHeight w:val="522"/>
        </w:trPr>
        <w:tc>
          <w:tcPr>
            <w:tcW w:w="710" w:type="dxa"/>
            <w:tcBorders>
              <w:top w:val="single" w:sz="4" w:space="0" w:color="auto"/>
              <w:left w:val="single" w:sz="4" w:space="0" w:color="auto"/>
              <w:bottom w:val="single" w:sz="4" w:space="0" w:color="auto"/>
              <w:right w:val="single" w:sz="4" w:space="0" w:color="auto"/>
            </w:tcBorders>
            <w:vAlign w:val="center"/>
          </w:tcPr>
          <w:p w:rsidR="00D45B79" w:rsidRPr="00241A67" w:rsidRDefault="00D45B79" w:rsidP="00634F47">
            <w:pPr>
              <w:adjustRightInd w:val="0"/>
              <w:snapToGrid w:val="0"/>
              <w:jc w:val="center"/>
              <w:rPr>
                <w:rFonts w:eastAsia="標楷體"/>
                <w:bCs/>
              </w:rPr>
            </w:pPr>
            <w:r>
              <w:rPr>
                <w:rFonts w:eastAsia="標楷體" w:hint="eastAsia"/>
                <w:bCs/>
              </w:rPr>
              <w:lastRenderedPageBreak/>
              <w:t>核心素養</w:t>
            </w:r>
          </w:p>
        </w:tc>
        <w:tc>
          <w:tcPr>
            <w:tcW w:w="9364" w:type="dxa"/>
            <w:gridSpan w:val="7"/>
            <w:tcBorders>
              <w:top w:val="single" w:sz="4" w:space="0" w:color="auto"/>
              <w:left w:val="single" w:sz="4" w:space="0" w:color="auto"/>
              <w:bottom w:val="single" w:sz="4" w:space="0" w:color="auto"/>
              <w:right w:val="single" w:sz="4" w:space="0" w:color="auto"/>
            </w:tcBorders>
            <w:vAlign w:val="center"/>
          </w:tcPr>
          <w:p w:rsidR="00D45B79" w:rsidRDefault="00D45B79" w:rsidP="00634F47">
            <w:pPr>
              <w:adjustRightInd w:val="0"/>
              <w:snapToGrid w:val="0"/>
              <w:ind w:firstLineChars="200" w:firstLine="480"/>
              <w:jc w:val="both"/>
              <w:rPr>
                <w:rFonts w:ascii="標楷體" w:eastAsia="標楷體" w:hAnsi="標楷體"/>
              </w:rPr>
            </w:pPr>
            <w:r>
              <w:rPr>
                <w:rFonts w:ascii="標楷體" w:eastAsia="標楷體" w:hAnsi="標楷體" w:hint="eastAsia"/>
              </w:rPr>
              <w:t>因應十二年國民教育</w:t>
            </w:r>
            <w:proofErr w:type="gramStart"/>
            <w:r>
              <w:rPr>
                <w:rFonts w:ascii="標楷體" w:eastAsia="標楷體" w:hAnsi="標楷體" w:hint="eastAsia"/>
              </w:rPr>
              <w:t>新課綱</w:t>
            </w:r>
            <w:proofErr w:type="gramEnd"/>
            <w:r>
              <w:rPr>
                <w:rFonts w:ascii="標楷體" w:eastAsia="標楷體" w:hAnsi="標楷體" w:hint="eastAsia"/>
              </w:rPr>
              <w:t>，其著重以素養導向作為教學原則。因此，本課程緊</w:t>
            </w:r>
            <w:proofErr w:type="gramStart"/>
            <w:r>
              <w:rPr>
                <w:rFonts w:ascii="標楷體" w:eastAsia="標楷體" w:hAnsi="標楷體" w:hint="eastAsia"/>
              </w:rPr>
              <w:t>扣新課綱當中</w:t>
            </w:r>
            <w:proofErr w:type="gramEnd"/>
            <w:r>
              <w:rPr>
                <w:rFonts w:ascii="標楷體" w:eastAsia="標楷體" w:hAnsi="標楷體" w:hint="eastAsia"/>
              </w:rPr>
              <w:t>的核心素養，</w:t>
            </w:r>
            <w:proofErr w:type="gramStart"/>
            <w:r>
              <w:rPr>
                <w:rFonts w:ascii="標楷體" w:eastAsia="標楷體" w:hAnsi="標楷體" w:hint="eastAsia"/>
              </w:rPr>
              <w:t>，</w:t>
            </w:r>
            <w:proofErr w:type="gramEnd"/>
            <w:r>
              <w:rPr>
                <w:rFonts w:ascii="標楷體" w:eastAsia="標楷體" w:hAnsi="標楷體" w:hint="eastAsia"/>
              </w:rPr>
              <w:t>以期培養學生</w:t>
            </w:r>
            <w:r w:rsidRPr="00E23C4B">
              <w:rPr>
                <w:rFonts w:ascii="標楷體" w:eastAsia="標楷體" w:hAnsi="標楷體" w:hint="eastAsia"/>
                <w:b/>
              </w:rPr>
              <w:t>帶得走的能力</w:t>
            </w:r>
            <w:r>
              <w:rPr>
                <w:rFonts w:ascii="標楷體" w:eastAsia="標楷體" w:hAnsi="標楷體" w:hint="eastAsia"/>
              </w:rPr>
              <w:t>，更使之成為跨領域的</w:t>
            </w:r>
            <w:r w:rsidRPr="00E23C4B">
              <w:rPr>
                <w:rFonts w:ascii="標楷體" w:eastAsia="標楷體" w:hAnsi="標楷體" w:hint="eastAsia"/>
                <w:b/>
              </w:rPr>
              <w:t>終身學習者</w:t>
            </w:r>
            <w:r>
              <w:rPr>
                <w:rFonts w:ascii="標楷體" w:eastAsia="標楷體" w:hAnsi="標楷體" w:hint="eastAsia"/>
              </w:rPr>
              <w:t>。</w:t>
            </w:r>
          </w:p>
          <w:p w:rsidR="00D45B79" w:rsidRPr="00210930" w:rsidRDefault="00D45B79" w:rsidP="00634F47">
            <w:pPr>
              <w:adjustRightInd w:val="0"/>
              <w:snapToGrid w:val="0"/>
              <w:jc w:val="both"/>
              <w:rPr>
                <w:rFonts w:ascii="標楷體" w:eastAsia="標楷體" w:hAnsi="標楷體"/>
              </w:rPr>
            </w:pPr>
            <w:r>
              <w:rPr>
                <w:rFonts w:ascii="標楷體" w:eastAsia="標楷體" w:hAnsi="標楷體" w:hint="eastAsia"/>
                <w:noProof/>
              </w:rPr>
              <w:drawing>
                <wp:inline distT="0" distB="0" distL="0" distR="0" wp14:anchorId="7FF12ACC" wp14:editId="6203D79B">
                  <wp:extent cx="5617029" cy="2039620"/>
                  <wp:effectExtent l="0" t="38100" r="22225" b="55880"/>
                  <wp:docPr id="39" name="資料庫圖表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tc>
      </w:tr>
      <w:tr w:rsidR="00D45B79" w:rsidRPr="00241A67" w:rsidTr="00634F47">
        <w:trPr>
          <w:cantSplit/>
          <w:trHeight w:val="522"/>
        </w:trPr>
        <w:tc>
          <w:tcPr>
            <w:tcW w:w="710" w:type="dxa"/>
            <w:tcBorders>
              <w:top w:val="single" w:sz="4" w:space="0" w:color="auto"/>
              <w:left w:val="single" w:sz="4" w:space="0" w:color="auto"/>
              <w:bottom w:val="single" w:sz="4" w:space="0" w:color="auto"/>
              <w:right w:val="single" w:sz="4" w:space="0" w:color="auto"/>
            </w:tcBorders>
            <w:vAlign w:val="center"/>
            <w:hideMark/>
          </w:tcPr>
          <w:p w:rsidR="00D45B79" w:rsidRDefault="00D45B79" w:rsidP="00634F47">
            <w:pPr>
              <w:adjustRightInd w:val="0"/>
              <w:snapToGrid w:val="0"/>
              <w:jc w:val="center"/>
              <w:rPr>
                <w:rFonts w:eastAsia="標楷體"/>
                <w:bCs/>
              </w:rPr>
            </w:pPr>
            <w:r w:rsidRPr="00241A67">
              <w:rPr>
                <w:rFonts w:eastAsia="標楷體"/>
                <w:bCs/>
              </w:rPr>
              <w:t>教學目標</w:t>
            </w:r>
          </w:p>
          <w:p w:rsidR="00FC61C7" w:rsidRPr="001C5B63" w:rsidRDefault="00FC61C7" w:rsidP="00634F47">
            <w:pPr>
              <w:adjustRightInd w:val="0"/>
              <w:snapToGrid w:val="0"/>
              <w:jc w:val="center"/>
              <w:rPr>
                <w:rFonts w:eastAsia="標楷體"/>
                <w:bCs/>
                <w:color w:val="000000" w:themeColor="text1"/>
                <w:sz w:val="20"/>
                <w:szCs w:val="20"/>
              </w:rPr>
            </w:pPr>
          </w:p>
          <w:p w:rsidR="00FC61C7" w:rsidRPr="00FC61C7" w:rsidRDefault="00FC61C7" w:rsidP="00634F47">
            <w:pPr>
              <w:adjustRightInd w:val="0"/>
              <w:snapToGrid w:val="0"/>
              <w:jc w:val="center"/>
              <w:rPr>
                <w:rFonts w:eastAsia="標楷體"/>
                <w:sz w:val="20"/>
                <w:szCs w:val="20"/>
              </w:rPr>
            </w:pPr>
            <w:r w:rsidRPr="001C5B63">
              <w:rPr>
                <w:rFonts w:eastAsia="標楷體" w:hint="eastAsia"/>
                <w:bCs/>
                <w:color w:val="000000" w:themeColor="text1"/>
                <w:sz w:val="20"/>
                <w:szCs w:val="20"/>
              </w:rPr>
              <w:t>(</w:t>
            </w:r>
            <w:r w:rsidRPr="001C5B63">
              <w:rPr>
                <w:rFonts w:eastAsia="標楷體" w:hint="eastAsia"/>
                <w:bCs/>
                <w:color w:val="000000" w:themeColor="text1"/>
                <w:sz w:val="20"/>
                <w:szCs w:val="20"/>
              </w:rPr>
              <w:t>括弧為對應的核心素養</w:t>
            </w:r>
            <w:r w:rsidRPr="001C5B63">
              <w:rPr>
                <w:rFonts w:eastAsia="標楷體" w:hint="eastAsia"/>
                <w:bCs/>
                <w:color w:val="000000" w:themeColor="text1"/>
                <w:sz w:val="20"/>
                <w:szCs w:val="20"/>
              </w:rPr>
              <w:t>)</w:t>
            </w:r>
          </w:p>
        </w:tc>
        <w:tc>
          <w:tcPr>
            <w:tcW w:w="9364" w:type="dxa"/>
            <w:gridSpan w:val="7"/>
            <w:tcBorders>
              <w:top w:val="single" w:sz="4" w:space="0" w:color="auto"/>
              <w:left w:val="single" w:sz="4" w:space="0" w:color="auto"/>
              <w:bottom w:val="single" w:sz="4" w:space="0" w:color="auto"/>
              <w:right w:val="single" w:sz="4" w:space="0" w:color="auto"/>
            </w:tcBorders>
            <w:vAlign w:val="center"/>
          </w:tcPr>
          <w:p w:rsidR="00D45B79" w:rsidRPr="00EB69BF" w:rsidRDefault="00D45B79" w:rsidP="00634F47">
            <w:pPr>
              <w:pStyle w:val="a4"/>
              <w:numPr>
                <w:ilvl w:val="0"/>
                <w:numId w:val="44"/>
              </w:numPr>
              <w:adjustRightInd w:val="0"/>
              <w:snapToGrid w:val="0"/>
              <w:ind w:leftChars="0"/>
              <w:jc w:val="both"/>
              <w:rPr>
                <w:rFonts w:ascii="標楷體" w:eastAsia="標楷體" w:hAnsi="標楷體"/>
                <w:b/>
              </w:rPr>
            </w:pPr>
            <w:r w:rsidRPr="00EB69BF">
              <w:rPr>
                <w:rFonts w:ascii="標楷體" w:eastAsia="標楷體" w:hAnsi="標楷體" w:hint="eastAsia"/>
                <w:b/>
              </w:rPr>
              <w:t>認知層面</w:t>
            </w:r>
          </w:p>
          <w:p w:rsidR="00FC61C7" w:rsidRPr="001C5B63" w:rsidRDefault="00024EC6" w:rsidP="00024EC6">
            <w:pPr>
              <w:adjustRightInd w:val="0"/>
              <w:snapToGrid w:val="0"/>
              <w:jc w:val="both"/>
              <w:rPr>
                <w:rFonts w:ascii="標楷體" w:eastAsia="標楷體" w:hAnsi="標楷體"/>
                <w:color w:val="000000" w:themeColor="text1"/>
              </w:rPr>
            </w:pPr>
            <w:r>
              <w:rPr>
                <w:rFonts w:ascii="標楷體" w:eastAsia="標楷體" w:hAnsi="標楷體" w:hint="eastAsia"/>
              </w:rPr>
              <w:t>1</w:t>
            </w:r>
            <w:r>
              <w:rPr>
                <w:rFonts w:ascii="標楷體" w:eastAsia="標楷體" w:hAnsi="標楷體"/>
              </w:rPr>
              <w:t>-1</w:t>
            </w:r>
            <w:r w:rsidR="00D45B79">
              <w:rPr>
                <w:rFonts w:ascii="標楷體" w:eastAsia="標楷體" w:hAnsi="標楷體" w:hint="eastAsia"/>
              </w:rPr>
              <w:t>認知假消息的來源與影響</w:t>
            </w:r>
            <w:r w:rsidR="00D45B79" w:rsidRPr="001C5B63">
              <w:rPr>
                <w:rFonts w:ascii="標楷體" w:eastAsia="標楷體" w:hAnsi="標楷體" w:hint="eastAsia"/>
                <w:color w:val="000000" w:themeColor="text1"/>
              </w:rPr>
              <w:t>。</w:t>
            </w:r>
            <w:r w:rsidR="00FC61C7" w:rsidRPr="001C5B63">
              <w:rPr>
                <w:rFonts w:ascii="標楷體" w:eastAsia="標楷體" w:hAnsi="標楷體" w:hint="eastAsia"/>
                <w:color w:val="000000" w:themeColor="text1"/>
              </w:rPr>
              <w:t>(科技資訊與媒體素養)</w:t>
            </w:r>
          </w:p>
          <w:p w:rsidR="00FC61C7" w:rsidRPr="001C5B63" w:rsidRDefault="00024EC6" w:rsidP="00024EC6">
            <w:pPr>
              <w:adjustRightInd w:val="0"/>
              <w:snapToGrid w:val="0"/>
              <w:jc w:val="both"/>
              <w:rPr>
                <w:rFonts w:ascii="標楷體" w:eastAsia="標楷體" w:hAnsi="標楷體"/>
                <w:color w:val="000000" w:themeColor="text1"/>
              </w:rPr>
            </w:pPr>
            <w:r w:rsidRPr="001C5B63">
              <w:rPr>
                <w:rFonts w:ascii="標楷體" w:eastAsia="標楷體" w:hAnsi="標楷體"/>
                <w:color w:val="000000" w:themeColor="text1"/>
              </w:rPr>
              <w:t>1-2</w:t>
            </w:r>
            <w:r w:rsidR="00D45B79" w:rsidRPr="001C5B63">
              <w:rPr>
                <w:rFonts w:ascii="標楷體" w:eastAsia="標楷體" w:hAnsi="標楷體" w:hint="eastAsia"/>
                <w:color w:val="000000" w:themeColor="text1"/>
              </w:rPr>
              <w:t>認知</w:t>
            </w:r>
            <w:proofErr w:type="gramStart"/>
            <w:r w:rsidR="00D45B79" w:rsidRPr="001C5B63">
              <w:rPr>
                <w:rFonts w:ascii="標楷體" w:eastAsia="標楷體" w:hAnsi="標楷體" w:hint="eastAsia"/>
                <w:color w:val="000000" w:themeColor="text1"/>
              </w:rPr>
              <w:t>網路霸凌的</w:t>
            </w:r>
            <w:proofErr w:type="gramEnd"/>
            <w:r w:rsidR="00D45B79" w:rsidRPr="001C5B63">
              <w:rPr>
                <w:rFonts w:ascii="標楷體" w:eastAsia="標楷體" w:hAnsi="標楷體" w:hint="eastAsia"/>
                <w:color w:val="000000" w:themeColor="text1"/>
              </w:rPr>
              <w:t>定義與</w:t>
            </w:r>
            <w:proofErr w:type="gramStart"/>
            <w:r w:rsidR="00D45B79" w:rsidRPr="001C5B63">
              <w:rPr>
                <w:rFonts w:ascii="標楷體" w:eastAsia="標楷體" w:hAnsi="標楷體" w:hint="eastAsia"/>
                <w:color w:val="000000" w:themeColor="text1"/>
              </w:rPr>
              <w:t>台港霸凌的</w:t>
            </w:r>
            <w:proofErr w:type="gramEnd"/>
            <w:r w:rsidR="00D45B79" w:rsidRPr="001C5B63">
              <w:rPr>
                <w:rFonts w:ascii="標楷體" w:eastAsia="標楷體" w:hAnsi="標楷體" w:hint="eastAsia"/>
                <w:color w:val="000000" w:themeColor="text1"/>
              </w:rPr>
              <w:t>現象。</w:t>
            </w:r>
            <w:r w:rsidR="00FC61C7" w:rsidRPr="001C5B63">
              <w:rPr>
                <w:rFonts w:ascii="標楷體" w:eastAsia="標楷體" w:hAnsi="標楷體" w:hint="eastAsia"/>
                <w:color w:val="000000" w:themeColor="text1"/>
              </w:rPr>
              <w:t>(身心素質與自我精進)</w:t>
            </w:r>
          </w:p>
          <w:p w:rsidR="00D45B79" w:rsidRPr="001C5B63" w:rsidRDefault="00024EC6" w:rsidP="00024EC6">
            <w:pPr>
              <w:adjustRightInd w:val="0"/>
              <w:snapToGrid w:val="0"/>
              <w:jc w:val="both"/>
              <w:rPr>
                <w:rFonts w:ascii="標楷體" w:eastAsia="標楷體" w:hAnsi="標楷體"/>
                <w:color w:val="000000" w:themeColor="text1"/>
              </w:rPr>
            </w:pPr>
            <w:r w:rsidRPr="001C5B63">
              <w:rPr>
                <w:rFonts w:ascii="標楷體" w:eastAsia="標楷體" w:hAnsi="標楷體"/>
                <w:color w:val="000000" w:themeColor="text1"/>
              </w:rPr>
              <w:t>1-3</w:t>
            </w:r>
            <w:r w:rsidR="00D45B79" w:rsidRPr="001C5B63">
              <w:rPr>
                <w:rFonts w:ascii="標楷體" w:eastAsia="標楷體" w:hAnsi="標楷體" w:hint="eastAsia"/>
                <w:color w:val="000000" w:themeColor="text1"/>
              </w:rPr>
              <w:t>能瞭解資訊安全相關法律規範與效果。</w:t>
            </w:r>
            <w:r w:rsidR="00FC61C7" w:rsidRPr="001C5B63">
              <w:rPr>
                <w:rFonts w:ascii="標楷體" w:eastAsia="標楷體" w:hAnsi="標楷體" w:hint="eastAsia"/>
                <w:color w:val="000000" w:themeColor="text1"/>
              </w:rPr>
              <w:t>(科技資訊與媒體素養)</w:t>
            </w:r>
          </w:p>
          <w:p w:rsidR="00D45B79" w:rsidRPr="001C5B63" w:rsidRDefault="00024EC6" w:rsidP="00024EC6">
            <w:pPr>
              <w:adjustRightInd w:val="0"/>
              <w:snapToGrid w:val="0"/>
              <w:jc w:val="both"/>
              <w:rPr>
                <w:rFonts w:ascii="標楷體" w:eastAsia="標楷體" w:hAnsi="標楷體"/>
                <w:color w:val="000000" w:themeColor="text1"/>
              </w:rPr>
            </w:pPr>
            <w:r w:rsidRPr="001C5B63">
              <w:rPr>
                <w:rFonts w:ascii="標楷體" w:eastAsia="標楷體" w:hAnsi="標楷體" w:hint="eastAsia"/>
                <w:color w:val="000000" w:themeColor="text1"/>
              </w:rPr>
              <w:t>1</w:t>
            </w:r>
            <w:r w:rsidRPr="001C5B63">
              <w:rPr>
                <w:rFonts w:ascii="標楷體" w:eastAsia="標楷體" w:hAnsi="標楷體"/>
                <w:color w:val="000000" w:themeColor="text1"/>
              </w:rPr>
              <w:t>-4</w:t>
            </w:r>
            <w:r w:rsidR="00D45B79" w:rsidRPr="001C5B63">
              <w:rPr>
                <w:rFonts w:ascii="標楷體" w:eastAsia="標楷體" w:hAnsi="標楷體"/>
                <w:color w:val="000000" w:themeColor="text1"/>
              </w:rPr>
              <w:t>能瞭解</w:t>
            </w:r>
            <w:r w:rsidR="00D45B79" w:rsidRPr="001C5B63">
              <w:rPr>
                <w:rFonts w:ascii="標楷體" w:eastAsia="標楷體" w:hAnsi="標楷體" w:hint="eastAsia"/>
                <w:color w:val="000000" w:themeColor="text1"/>
              </w:rPr>
              <w:t>全國法規資料庫的配置與使用方法。</w:t>
            </w:r>
            <w:r w:rsidR="00FC61C7" w:rsidRPr="001C5B63">
              <w:rPr>
                <w:rFonts w:ascii="標楷體" w:eastAsia="標楷體" w:hAnsi="標楷體" w:hint="eastAsia"/>
                <w:color w:val="000000" w:themeColor="text1"/>
              </w:rPr>
              <w:t>(科技資訊與媒體素養)</w:t>
            </w:r>
          </w:p>
          <w:p w:rsidR="00D45B79" w:rsidRPr="001C5B63" w:rsidRDefault="00024EC6" w:rsidP="0006209B">
            <w:pPr>
              <w:adjustRightInd w:val="0"/>
              <w:snapToGrid w:val="0"/>
              <w:spacing w:afterLines="50" w:after="180"/>
              <w:jc w:val="both"/>
              <w:rPr>
                <w:rFonts w:ascii="標楷體" w:eastAsia="標楷體" w:hAnsi="標楷體"/>
                <w:color w:val="000000" w:themeColor="text1"/>
              </w:rPr>
            </w:pPr>
            <w:r w:rsidRPr="001C5B63">
              <w:rPr>
                <w:rFonts w:ascii="標楷體" w:eastAsia="標楷體" w:hAnsi="標楷體"/>
                <w:color w:val="000000" w:themeColor="text1"/>
              </w:rPr>
              <w:t>1-5</w:t>
            </w:r>
            <w:r w:rsidR="00D45B79" w:rsidRPr="001C5B63">
              <w:rPr>
                <w:rFonts w:ascii="標楷體" w:eastAsia="標楷體" w:hAnsi="標楷體"/>
                <w:color w:val="000000" w:themeColor="text1"/>
              </w:rPr>
              <w:t>能瞭解反送中與資訊倫理的關係。</w:t>
            </w:r>
            <w:r w:rsidR="00FC61C7" w:rsidRPr="001C5B63">
              <w:rPr>
                <w:rFonts w:ascii="標楷體" w:eastAsia="標楷體" w:hAnsi="標楷體" w:hint="eastAsia"/>
                <w:color w:val="000000" w:themeColor="text1"/>
              </w:rPr>
              <w:t>(系統思考與解決問題)</w:t>
            </w:r>
          </w:p>
          <w:p w:rsidR="00D45B79" w:rsidRPr="001C5B63" w:rsidRDefault="00D45B79" w:rsidP="00634F47">
            <w:pPr>
              <w:pStyle w:val="a4"/>
              <w:numPr>
                <w:ilvl w:val="0"/>
                <w:numId w:val="44"/>
              </w:numPr>
              <w:adjustRightInd w:val="0"/>
              <w:snapToGrid w:val="0"/>
              <w:ind w:leftChars="0"/>
              <w:jc w:val="both"/>
              <w:rPr>
                <w:rFonts w:ascii="標楷體" w:eastAsia="標楷體" w:hAnsi="標楷體"/>
                <w:b/>
                <w:color w:val="000000" w:themeColor="text1"/>
              </w:rPr>
            </w:pPr>
            <w:r w:rsidRPr="001C5B63">
              <w:rPr>
                <w:rFonts w:ascii="標楷體" w:eastAsia="標楷體" w:hAnsi="標楷體" w:hint="eastAsia"/>
                <w:b/>
                <w:color w:val="000000" w:themeColor="text1"/>
              </w:rPr>
              <w:t>情意層面</w:t>
            </w:r>
          </w:p>
          <w:p w:rsidR="00D45B79" w:rsidRPr="001C5B63" w:rsidRDefault="00024EC6" w:rsidP="00024EC6">
            <w:pPr>
              <w:adjustRightInd w:val="0"/>
              <w:snapToGrid w:val="0"/>
              <w:jc w:val="both"/>
              <w:rPr>
                <w:rFonts w:ascii="標楷體" w:eastAsia="標楷體" w:hAnsi="標楷體"/>
                <w:color w:val="000000" w:themeColor="text1"/>
              </w:rPr>
            </w:pPr>
            <w:r w:rsidRPr="001C5B63">
              <w:rPr>
                <w:rFonts w:ascii="標楷體" w:eastAsia="標楷體" w:hAnsi="標楷體"/>
                <w:color w:val="000000" w:themeColor="text1"/>
              </w:rPr>
              <w:t>2-1</w:t>
            </w:r>
            <w:r w:rsidR="00D45B79" w:rsidRPr="001C5B63">
              <w:rPr>
                <w:rFonts w:ascii="標楷體" w:eastAsia="標楷體" w:hAnsi="標楷體"/>
                <w:color w:val="000000" w:themeColor="text1"/>
              </w:rPr>
              <w:t>能培養以「全國法規資料庫」解決問題的習慣。</w:t>
            </w:r>
            <w:r w:rsidR="00FC61C7" w:rsidRPr="001C5B63">
              <w:rPr>
                <w:rFonts w:ascii="標楷體" w:eastAsia="標楷體" w:hAnsi="標楷體" w:hint="eastAsia"/>
                <w:color w:val="000000" w:themeColor="text1"/>
              </w:rPr>
              <w:t>(系統思考與解決問題)</w:t>
            </w:r>
          </w:p>
          <w:p w:rsidR="00D45B79" w:rsidRPr="001C5B63" w:rsidRDefault="00024EC6" w:rsidP="00024EC6">
            <w:pPr>
              <w:adjustRightInd w:val="0"/>
              <w:snapToGrid w:val="0"/>
              <w:jc w:val="both"/>
              <w:rPr>
                <w:rFonts w:ascii="標楷體" w:eastAsia="標楷體" w:hAnsi="標楷體"/>
                <w:color w:val="000000" w:themeColor="text1"/>
              </w:rPr>
            </w:pPr>
            <w:r w:rsidRPr="001C5B63">
              <w:rPr>
                <w:rFonts w:ascii="標楷體" w:eastAsia="標楷體" w:hAnsi="標楷體"/>
                <w:color w:val="000000" w:themeColor="text1"/>
              </w:rPr>
              <w:t>2-2</w:t>
            </w:r>
            <w:r w:rsidR="00D45B79" w:rsidRPr="001C5B63">
              <w:rPr>
                <w:rFonts w:ascii="標楷體" w:eastAsia="標楷體" w:hAnsi="標楷體" w:hint="eastAsia"/>
                <w:color w:val="000000" w:themeColor="text1"/>
              </w:rPr>
              <w:t>培養同理心理解被假新聞攻擊與被</w:t>
            </w:r>
            <w:proofErr w:type="gramStart"/>
            <w:r w:rsidR="00D45B79" w:rsidRPr="001C5B63">
              <w:rPr>
                <w:rFonts w:ascii="標楷體" w:eastAsia="標楷體" w:hAnsi="標楷體" w:hint="eastAsia"/>
                <w:color w:val="000000" w:themeColor="text1"/>
              </w:rPr>
              <w:t>霸凌者</w:t>
            </w:r>
            <w:proofErr w:type="gramEnd"/>
            <w:r w:rsidR="00D45B79" w:rsidRPr="001C5B63">
              <w:rPr>
                <w:rFonts w:ascii="標楷體" w:eastAsia="標楷體" w:hAnsi="標楷體" w:hint="eastAsia"/>
                <w:color w:val="000000" w:themeColor="text1"/>
              </w:rPr>
              <w:t>之感受。</w:t>
            </w:r>
            <w:r w:rsidR="00FC61C7" w:rsidRPr="001C5B63">
              <w:rPr>
                <w:rFonts w:ascii="標楷體" w:eastAsia="標楷體" w:hAnsi="標楷體" w:hint="eastAsia"/>
                <w:color w:val="000000" w:themeColor="text1"/>
              </w:rPr>
              <w:t>(道德實踐與公民意識)</w:t>
            </w:r>
          </w:p>
          <w:p w:rsidR="00D45B79" w:rsidRPr="001C5B63" w:rsidRDefault="00024EC6" w:rsidP="00024EC6">
            <w:pPr>
              <w:adjustRightInd w:val="0"/>
              <w:snapToGrid w:val="0"/>
              <w:jc w:val="both"/>
              <w:rPr>
                <w:rFonts w:ascii="標楷體" w:eastAsia="標楷體" w:hAnsi="標楷體"/>
                <w:color w:val="000000" w:themeColor="text1"/>
              </w:rPr>
            </w:pPr>
            <w:r w:rsidRPr="001C5B63">
              <w:rPr>
                <w:rFonts w:ascii="標楷體" w:eastAsia="標楷體" w:hAnsi="標楷體"/>
                <w:color w:val="000000" w:themeColor="text1"/>
              </w:rPr>
              <w:t>2-3</w:t>
            </w:r>
            <w:r w:rsidR="00D45B79" w:rsidRPr="001C5B63">
              <w:rPr>
                <w:rFonts w:ascii="標楷體" w:eastAsia="標楷體" w:hAnsi="標楷體"/>
                <w:color w:val="000000" w:themeColor="text1"/>
              </w:rPr>
              <w:t>能</w:t>
            </w:r>
            <w:proofErr w:type="gramStart"/>
            <w:r w:rsidR="00D45B79" w:rsidRPr="001C5B63">
              <w:rPr>
                <w:rFonts w:ascii="標楷體" w:eastAsia="標楷體" w:hAnsi="標楷體"/>
                <w:color w:val="000000" w:themeColor="text1"/>
              </w:rPr>
              <w:t>同理反送</w:t>
            </w:r>
            <w:proofErr w:type="gramEnd"/>
            <w:r w:rsidR="00D45B79" w:rsidRPr="001C5B63">
              <w:rPr>
                <w:rFonts w:ascii="標楷體" w:eastAsia="標楷體" w:hAnsi="標楷體"/>
                <w:color w:val="000000" w:themeColor="text1"/>
              </w:rPr>
              <w:t>中參與者面對科技侵犯人權的處境與心情。</w:t>
            </w:r>
            <w:r w:rsidR="00FC61C7" w:rsidRPr="001C5B63">
              <w:rPr>
                <w:rFonts w:ascii="標楷體" w:eastAsia="標楷體" w:hAnsi="標楷體" w:hint="eastAsia"/>
                <w:color w:val="000000" w:themeColor="text1"/>
              </w:rPr>
              <w:t>(道德實踐與公民意識)</w:t>
            </w:r>
          </w:p>
          <w:p w:rsidR="00D45B79" w:rsidRPr="001C5B63" w:rsidRDefault="00024EC6" w:rsidP="0006209B">
            <w:pPr>
              <w:adjustRightInd w:val="0"/>
              <w:snapToGrid w:val="0"/>
              <w:spacing w:afterLines="50" w:after="180"/>
              <w:jc w:val="both"/>
              <w:rPr>
                <w:rFonts w:ascii="標楷體" w:eastAsia="標楷體" w:hAnsi="標楷體"/>
                <w:color w:val="000000" w:themeColor="text1"/>
              </w:rPr>
            </w:pPr>
            <w:r w:rsidRPr="001C5B63">
              <w:rPr>
                <w:rFonts w:ascii="標楷體" w:eastAsia="標楷體" w:hAnsi="標楷體"/>
                <w:color w:val="000000" w:themeColor="text1"/>
              </w:rPr>
              <w:t>2-4</w:t>
            </w:r>
            <w:r w:rsidR="00D45B79" w:rsidRPr="001C5B63">
              <w:rPr>
                <w:rFonts w:ascii="標楷體" w:eastAsia="標楷體" w:hAnsi="標楷體"/>
                <w:color w:val="000000" w:themeColor="text1"/>
              </w:rPr>
              <w:t>面對問題</w:t>
            </w:r>
            <w:r w:rsidR="00FC61C7" w:rsidRPr="001C5B63">
              <w:rPr>
                <w:rFonts w:ascii="標楷體" w:eastAsia="標楷體" w:hAnsi="標楷體" w:hint="eastAsia"/>
                <w:color w:val="000000" w:themeColor="text1"/>
              </w:rPr>
              <w:t>能</w:t>
            </w:r>
            <w:r w:rsidR="00D45B79" w:rsidRPr="001C5B63">
              <w:rPr>
                <w:rFonts w:ascii="標楷體" w:eastAsia="標楷體" w:hAnsi="標楷體"/>
                <w:color w:val="000000" w:themeColor="text1"/>
              </w:rPr>
              <w:t>進行討論與尊重彼此的態度。</w:t>
            </w:r>
            <w:r w:rsidR="00FC61C7" w:rsidRPr="001C5B63">
              <w:rPr>
                <w:rFonts w:ascii="標楷體" w:eastAsia="標楷體" w:hAnsi="標楷體" w:hint="eastAsia"/>
                <w:color w:val="000000" w:themeColor="text1"/>
              </w:rPr>
              <w:t>(符號運用與溝通表達、人際關係與團隊合作)</w:t>
            </w:r>
          </w:p>
          <w:p w:rsidR="00D45B79" w:rsidRPr="001C5B63" w:rsidRDefault="00D45B79" w:rsidP="00634F47">
            <w:pPr>
              <w:pStyle w:val="a4"/>
              <w:numPr>
                <w:ilvl w:val="0"/>
                <w:numId w:val="44"/>
              </w:numPr>
              <w:adjustRightInd w:val="0"/>
              <w:snapToGrid w:val="0"/>
              <w:ind w:leftChars="0"/>
              <w:jc w:val="both"/>
              <w:rPr>
                <w:rFonts w:ascii="標楷體" w:eastAsia="標楷體" w:hAnsi="標楷體"/>
                <w:b/>
                <w:color w:val="000000" w:themeColor="text1"/>
              </w:rPr>
            </w:pPr>
            <w:r w:rsidRPr="001C5B63">
              <w:rPr>
                <w:rFonts w:ascii="標楷體" w:eastAsia="標楷體" w:hAnsi="標楷體" w:hint="eastAsia"/>
                <w:b/>
                <w:color w:val="000000" w:themeColor="text1"/>
              </w:rPr>
              <w:t>技能層面</w:t>
            </w:r>
          </w:p>
          <w:p w:rsidR="00D45B79" w:rsidRPr="001C5B63" w:rsidRDefault="00024EC6" w:rsidP="00024EC6">
            <w:pPr>
              <w:adjustRightInd w:val="0"/>
              <w:snapToGrid w:val="0"/>
              <w:jc w:val="both"/>
              <w:rPr>
                <w:rFonts w:ascii="標楷體" w:eastAsia="標楷體" w:hAnsi="標楷體"/>
                <w:color w:val="000000" w:themeColor="text1"/>
              </w:rPr>
            </w:pPr>
            <w:r w:rsidRPr="001C5B63">
              <w:rPr>
                <w:rFonts w:ascii="標楷體" w:eastAsia="標楷體" w:hAnsi="標楷體"/>
                <w:color w:val="000000" w:themeColor="text1"/>
              </w:rPr>
              <w:t>3-1</w:t>
            </w:r>
            <w:r w:rsidR="00D45B79" w:rsidRPr="001C5B63">
              <w:rPr>
                <w:rFonts w:ascii="標楷體" w:eastAsia="標楷體" w:hAnsi="標楷體"/>
                <w:color w:val="000000" w:themeColor="text1"/>
              </w:rPr>
              <w:t>能運用「全國法規資料庫」進行各種查找的功能。</w:t>
            </w:r>
            <w:r w:rsidR="00FC61C7" w:rsidRPr="001C5B63">
              <w:rPr>
                <w:rFonts w:ascii="標楷體" w:eastAsia="標楷體" w:hAnsi="標楷體" w:hint="eastAsia"/>
                <w:color w:val="000000" w:themeColor="text1"/>
              </w:rPr>
              <w:t>(科技資訊與媒體素養)</w:t>
            </w:r>
          </w:p>
          <w:p w:rsidR="00D45B79" w:rsidRPr="001C5B63" w:rsidRDefault="00024EC6" w:rsidP="00024EC6">
            <w:pPr>
              <w:adjustRightInd w:val="0"/>
              <w:snapToGrid w:val="0"/>
              <w:jc w:val="both"/>
              <w:rPr>
                <w:rFonts w:ascii="標楷體" w:eastAsia="標楷體" w:hAnsi="標楷體"/>
                <w:color w:val="000000" w:themeColor="text1"/>
              </w:rPr>
            </w:pPr>
            <w:r w:rsidRPr="001C5B63">
              <w:rPr>
                <w:rFonts w:ascii="標楷體" w:eastAsia="標楷體" w:hAnsi="標楷體"/>
                <w:color w:val="000000" w:themeColor="text1"/>
              </w:rPr>
              <w:t>3-2</w:t>
            </w:r>
            <w:r w:rsidR="00D45B79" w:rsidRPr="001C5B63">
              <w:rPr>
                <w:rFonts w:ascii="標楷體" w:eastAsia="標楷體" w:hAnsi="標楷體"/>
                <w:color w:val="000000" w:themeColor="text1"/>
              </w:rPr>
              <w:t>能發現生活中的假新聞以及製造假新聞的原因。</w:t>
            </w:r>
            <w:r w:rsidR="00FC61C7" w:rsidRPr="001C5B63">
              <w:rPr>
                <w:rFonts w:ascii="標楷體" w:eastAsia="標楷體" w:hAnsi="標楷體" w:hint="eastAsia"/>
                <w:color w:val="000000" w:themeColor="text1"/>
              </w:rPr>
              <w:t>(科技資訊與媒體素養)</w:t>
            </w:r>
          </w:p>
          <w:p w:rsidR="00D45B79" w:rsidRPr="001C5B63" w:rsidRDefault="00024EC6" w:rsidP="00024EC6">
            <w:pPr>
              <w:adjustRightInd w:val="0"/>
              <w:snapToGrid w:val="0"/>
              <w:jc w:val="both"/>
              <w:rPr>
                <w:rFonts w:ascii="標楷體" w:eastAsia="標楷體" w:hAnsi="標楷體"/>
                <w:color w:val="000000" w:themeColor="text1"/>
              </w:rPr>
            </w:pPr>
            <w:r w:rsidRPr="001C5B63">
              <w:rPr>
                <w:rFonts w:ascii="標楷體" w:eastAsia="標楷體" w:hAnsi="標楷體"/>
                <w:color w:val="000000" w:themeColor="text1"/>
              </w:rPr>
              <w:t>3-3</w:t>
            </w:r>
            <w:proofErr w:type="gramStart"/>
            <w:r w:rsidR="00D45B79" w:rsidRPr="001C5B63">
              <w:rPr>
                <w:rFonts w:ascii="標楷體" w:eastAsia="標楷體" w:hAnsi="標楷體" w:hint="eastAsia"/>
                <w:color w:val="000000" w:themeColor="text1"/>
              </w:rPr>
              <w:t>媒體識讀與</w:t>
            </w:r>
            <w:proofErr w:type="gramEnd"/>
            <w:r w:rsidR="00D45B79" w:rsidRPr="001C5B63">
              <w:rPr>
                <w:rFonts w:ascii="標楷體" w:eastAsia="標楷體" w:hAnsi="標楷體" w:hint="eastAsia"/>
                <w:color w:val="000000" w:themeColor="text1"/>
              </w:rPr>
              <w:t>真偽新聞判斷及獨立思考之能力。</w:t>
            </w:r>
            <w:r w:rsidR="00FC61C7" w:rsidRPr="001C5B63">
              <w:rPr>
                <w:rFonts w:ascii="標楷體" w:eastAsia="標楷體" w:hAnsi="標楷體" w:hint="eastAsia"/>
                <w:color w:val="000000" w:themeColor="text1"/>
              </w:rPr>
              <w:t>(系統思考與解決問題)</w:t>
            </w:r>
          </w:p>
          <w:p w:rsidR="00D45B79" w:rsidRPr="00EB69BF" w:rsidRDefault="00024EC6" w:rsidP="00024EC6">
            <w:pPr>
              <w:adjustRightInd w:val="0"/>
              <w:snapToGrid w:val="0"/>
              <w:jc w:val="both"/>
              <w:rPr>
                <w:rFonts w:ascii="標楷體" w:eastAsia="標楷體" w:hAnsi="標楷體"/>
              </w:rPr>
            </w:pPr>
            <w:r w:rsidRPr="001C5B63">
              <w:rPr>
                <w:rFonts w:ascii="標楷體" w:eastAsia="標楷體" w:hAnsi="標楷體"/>
                <w:color w:val="000000" w:themeColor="text1"/>
              </w:rPr>
              <w:t>3-4</w:t>
            </w:r>
            <w:r w:rsidR="00D45B79" w:rsidRPr="001C5B63">
              <w:rPr>
                <w:rFonts w:ascii="標楷體" w:eastAsia="標楷體" w:hAnsi="標楷體"/>
                <w:color w:val="000000" w:themeColor="text1"/>
              </w:rPr>
              <w:t>能找到方法避免有權力的組織或政府侵犯自身隱私。</w:t>
            </w:r>
            <w:r w:rsidR="00FC61C7" w:rsidRPr="001C5B63">
              <w:rPr>
                <w:rFonts w:ascii="標楷體" w:eastAsia="標楷體" w:hAnsi="標楷體" w:hint="eastAsia"/>
                <w:color w:val="000000" w:themeColor="text1"/>
              </w:rPr>
              <w:t>(身心素質與自我精進)</w:t>
            </w:r>
          </w:p>
        </w:tc>
      </w:tr>
      <w:tr w:rsidR="002338FC" w:rsidRPr="00241A67" w:rsidTr="005C35B7">
        <w:trPr>
          <w:cantSplit/>
          <w:trHeight w:val="522"/>
        </w:trPr>
        <w:tc>
          <w:tcPr>
            <w:tcW w:w="710" w:type="dxa"/>
            <w:tcBorders>
              <w:top w:val="single" w:sz="4" w:space="0" w:color="auto"/>
              <w:left w:val="single" w:sz="4" w:space="0" w:color="auto"/>
              <w:bottom w:val="single" w:sz="4" w:space="0" w:color="auto"/>
              <w:right w:val="single" w:sz="4" w:space="0" w:color="auto"/>
            </w:tcBorders>
            <w:vAlign w:val="center"/>
          </w:tcPr>
          <w:p w:rsidR="002338FC" w:rsidRPr="002338FC" w:rsidRDefault="002338FC" w:rsidP="00812036">
            <w:pPr>
              <w:adjustRightInd w:val="0"/>
              <w:snapToGrid w:val="0"/>
              <w:jc w:val="center"/>
              <w:rPr>
                <w:rFonts w:eastAsia="標楷體"/>
                <w:bCs/>
              </w:rPr>
            </w:pPr>
            <w:r>
              <w:rPr>
                <w:rFonts w:eastAsia="標楷體" w:hint="eastAsia"/>
                <w:bCs/>
              </w:rPr>
              <w:lastRenderedPageBreak/>
              <w:t>教學分析</w:t>
            </w:r>
          </w:p>
        </w:tc>
        <w:tc>
          <w:tcPr>
            <w:tcW w:w="9364" w:type="dxa"/>
            <w:gridSpan w:val="7"/>
            <w:tcBorders>
              <w:top w:val="single" w:sz="4" w:space="0" w:color="auto"/>
              <w:left w:val="single" w:sz="4" w:space="0" w:color="auto"/>
              <w:bottom w:val="single" w:sz="4" w:space="0" w:color="auto"/>
              <w:right w:val="single" w:sz="4" w:space="0" w:color="auto"/>
            </w:tcBorders>
            <w:vAlign w:val="center"/>
          </w:tcPr>
          <w:p w:rsidR="002338FC" w:rsidRPr="00D45B79" w:rsidRDefault="002338FC" w:rsidP="002338FC">
            <w:pPr>
              <w:pStyle w:val="a4"/>
              <w:numPr>
                <w:ilvl w:val="0"/>
                <w:numId w:val="51"/>
              </w:numPr>
              <w:adjustRightInd w:val="0"/>
              <w:snapToGrid w:val="0"/>
              <w:spacing w:before="240" w:line="276" w:lineRule="auto"/>
              <w:ind w:leftChars="0" w:left="572" w:hanging="572"/>
              <w:jc w:val="both"/>
              <w:rPr>
                <w:rFonts w:ascii="標楷體" w:eastAsia="標楷體" w:hAnsi="標楷體"/>
                <w:b/>
              </w:rPr>
            </w:pPr>
            <w:r w:rsidRPr="00D45B79">
              <w:rPr>
                <w:rFonts w:ascii="標楷體" w:eastAsia="標楷體" w:hAnsi="標楷體" w:hint="eastAsia"/>
                <w:b/>
              </w:rPr>
              <w:t>教材與教學分析</w:t>
            </w:r>
          </w:p>
          <w:p w:rsidR="002338FC" w:rsidRPr="00C53EBE" w:rsidRDefault="002338FC" w:rsidP="002338FC">
            <w:pPr>
              <w:adjustRightInd w:val="0"/>
              <w:snapToGrid w:val="0"/>
              <w:spacing w:afterLines="50" w:after="180"/>
              <w:ind w:left="480" w:firstLineChars="200" w:firstLine="480"/>
              <w:jc w:val="both"/>
            </w:pPr>
            <w:r>
              <w:rPr>
                <w:rFonts w:ascii="標楷體" w:eastAsia="標楷體" w:hAnsi="標楷體" w:hint="eastAsia"/>
              </w:rPr>
              <w:t>本教學著重在於資訊倫理相關法規之應用，並以今年受矚目的香港反送中示威運動作為題材。同時，也透過這些教學主軸探討我國與美國的相關案例。</w:t>
            </w:r>
            <w:r w:rsidRPr="00D51D68">
              <w:rPr>
                <w:rFonts w:ascii="標楷體" w:eastAsia="標楷體" w:hAnsi="標楷體" w:hint="eastAsia"/>
              </w:rPr>
              <w:t>目前</w:t>
            </w:r>
            <w:r w:rsidRPr="00D51D68">
              <w:rPr>
                <w:rFonts w:ascii="標楷體" w:eastAsia="標楷體" w:hAnsi="標楷體"/>
              </w:rPr>
              <w:t>99</w:t>
            </w:r>
            <w:proofErr w:type="gramStart"/>
            <w:r w:rsidRPr="00D51D68">
              <w:rPr>
                <w:rFonts w:ascii="標楷體" w:eastAsia="標楷體" w:hAnsi="標楷體" w:hint="eastAsia"/>
              </w:rPr>
              <w:t>課綱將</w:t>
            </w:r>
            <w:proofErr w:type="gramEnd"/>
            <w:r w:rsidRPr="00A65DF8">
              <w:rPr>
                <w:rFonts w:ascii="標楷體" w:eastAsia="標楷體" w:hAnsi="標楷體" w:hint="eastAsia"/>
              </w:rPr>
              <w:t>資</w:t>
            </w:r>
            <w:r w:rsidRPr="00A65DF8">
              <w:rPr>
                <w:rFonts w:ascii="標楷體" w:eastAsia="標楷體" w:hAnsi="標楷體"/>
              </w:rPr>
              <w:t>訊倫理</w:t>
            </w:r>
            <w:r>
              <w:rPr>
                <w:rFonts w:ascii="標楷體" w:eastAsia="標楷體" w:hAnsi="標楷體" w:hint="eastAsia"/>
              </w:rPr>
              <w:t>（</w:t>
            </w:r>
            <w:r w:rsidRPr="00A65DF8">
              <w:rPr>
                <w:rFonts w:ascii="標楷體" w:eastAsia="標楷體" w:hAnsi="標楷體" w:hint="eastAsia"/>
              </w:rPr>
              <w:t>PAPA</w:t>
            </w:r>
            <w:r>
              <w:rPr>
                <w:rFonts w:ascii="標楷體" w:eastAsia="標楷體" w:hAnsi="標楷體" w:hint="eastAsia"/>
              </w:rPr>
              <w:t>）分別為：</w:t>
            </w:r>
            <w:r w:rsidRPr="00A65DF8">
              <w:rPr>
                <w:rFonts w:ascii="標楷體" w:eastAsia="標楷體" w:hAnsi="標楷體" w:hint="eastAsia"/>
              </w:rPr>
              <w:t>隱私權(Privacy)、正確性(Accuracy)、財產權(Property)及使用權 (Accessibility)</w:t>
            </w:r>
            <w:r>
              <w:rPr>
                <w:rFonts w:ascii="標楷體" w:eastAsia="標楷體" w:hAnsi="標楷體" w:hint="eastAsia"/>
              </w:rPr>
              <w:t>等。在本堂課中，</w:t>
            </w:r>
            <w:r w:rsidRPr="00A65DF8">
              <w:rPr>
                <w:rFonts w:ascii="標楷體" w:eastAsia="標楷體" w:hAnsi="標楷體" w:hint="eastAsia"/>
              </w:rPr>
              <w:t>將專注在隱私權與正確性</w:t>
            </w:r>
            <w:r>
              <w:rPr>
                <w:rFonts w:ascii="標楷體" w:eastAsia="標楷體" w:hAnsi="標楷體" w:hint="eastAsia"/>
              </w:rPr>
              <w:t>之</w:t>
            </w:r>
            <w:r w:rsidRPr="00A65DF8">
              <w:rPr>
                <w:rFonts w:ascii="標楷體" w:eastAsia="標楷體" w:hAnsi="標楷體" w:hint="eastAsia"/>
              </w:rPr>
              <w:t>討論。</w:t>
            </w:r>
          </w:p>
          <w:p w:rsidR="002338FC" w:rsidRDefault="002338FC" w:rsidP="002338FC">
            <w:pPr>
              <w:adjustRightInd w:val="0"/>
              <w:snapToGrid w:val="0"/>
              <w:spacing w:afterLines="50" w:after="180"/>
              <w:ind w:left="480" w:firstLineChars="200" w:firstLine="480"/>
              <w:jc w:val="both"/>
              <w:rPr>
                <w:rFonts w:ascii="標楷體" w:eastAsia="標楷體" w:hAnsi="標楷體"/>
              </w:rPr>
            </w:pPr>
            <w:r w:rsidRPr="00A65DF8">
              <w:rPr>
                <w:rFonts w:ascii="標楷體" w:eastAsia="標楷體" w:hAnsi="標楷體"/>
              </w:rPr>
              <w:t>第一堂課，課程內容將專注於</w:t>
            </w:r>
            <w:r w:rsidRPr="00A65DF8">
              <w:rPr>
                <w:rFonts w:ascii="標楷體" w:eastAsia="標楷體" w:hAnsi="標楷體" w:hint="eastAsia"/>
              </w:rPr>
              <w:t>正確性(Accuracy)的討論，近年來假新聞充斥著台灣社會，除了影響生活層面，假新聞也</w:t>
            </w:r>
            <w:r>
              <w:rPr>
                <w:rFonts w:ascii="標楷體" w:eastAsia="標楷體" w:hAnsi="標楷體" w:hint="eastAsia"/>
              </w:rPr>
              <w:t>試</w:t>
            </w:r>
            <w:r w:rsidRPr="00A65DF8">
              <w:rPr>
                <w:rFonts w:ascii="標楷體" w:eastAsia="標楷體" w:hAnsi="標楷體" w:hint="eastAsia"/>
              </w:rPr>
              <w:t>圖</w:t>
            </w:r>
            <w:proofErr w:type="gramStart"/>
            <w:r w:rsidRPr="00A65DF8">
              <w:rPr>
                <w:rFonts w:ascii="標楷體" w:eastAsia="標楷體" w:hAnsi="標楷體" w:hint="eastAsia"/>
              </w:rPr>
              <w:t>影響閱</w:t>
            </w:r>
            <w:proofErr w:type="gramEnd"/>
            <w:r w:rsidRPr="00A65DF8">
              <w:rPr>
                <w:rFonts w:ascii="標楷體" w:eastAsia="標楷體" w:hAnsi="標楷體" w:hint="eastAsia"/>
              </w:rPr>
              <w:t>聽人的判斷以操縱選舉。課程中將以「7月22日元朗事件」以及「</w:t>
            </w:r>
            <w:proofErr w:type="gramStart"/>
            <w:r w:rsidRPr="00A65DF8">
              <w:rPr>
                <w:rFonts w:ascii="標楷體" w:eastAsia="標楷體" w:hAnsi="標楷體" w:hint="eastAsia"/>
              </w:rPr>
              <w:t>8月11日爆眼事件</w:t>
            </w:r>
            <w:proofErr w:type="gramEnd"/>
            <w:r w:rsidRPr="00A65DF8">
              <w:rPr>
                <w:rFonts w:ascii="標楷體" w:eastAsia="標楷體" w:hAnsi="標楷體" w:hint="eastAsia"/>
              </w:rPr>
              <w:t>」為例，</w:t>
            </w:r>
            <w:r w:rsidRPr="00A65DF8">
              <w:rPr>
                <w:rFonts w:ascii="標楷體" w:eastAsia="標楷體" w:hAnsi="標楷體"/>
              </w:rPr>
              <w:t>訓練學生</w:t>
            </w:r>
            <w:proofErr w:type="gramStart"/>
            <w:r w:rsidRPr="00A65DF8">
              <w:rPr>
                <w:rFonts w:ascii="標楷體" w:eastAsia="標楷體" w:hAnsi="標楷體"/>
              </w:rPr>
              <w:t>媒體識讀的</w:t>
            </w:r>
            <w:proofErr w:type="gramEnd"/>
            <w:r w:rsidRPr="00A65DF8">
              <w:rPr>
                <w:rFonts w:ascii="標楷體" w:eastAsia="標楷體" w:hAnsi="標楷體"/>
              </w:rPr>
              <w:t>能力，並且結合「法規資料庫」，由同學親身的查找與討論了解法律上如何防治假新聞。</w:t>
            </w:r>
            <w:proofErr w:type="gramStart"/>
            <w:r>
              <w:rPr>
                <w:rFonts w:ascii="標楷體" w:eastAsia="標楷體" w:hAnsi="標楷體" w:hint="eastAsia"/>
              </w:rPr>
              <w:t>此外，</w:t>
            </w:r>
            <w:proofErr w:type="gramEnd"/>
            <w:r>
              <w:rPr>
                <w:rFonts w:ascii="標楷體" w:eastAsia="標楷體" w:hAnsi="標楷體" w:hint="eastAsia"/>
              </w:rPr>
              <w:t>「</w:t>
            </w:r>
            <w:proofErr w:type="gramStart"/>
            <w:r>
              <w:rPr>
                <w:rFonts w:ascii="標楷體" w:eastAsia="標楷體" w:hAnsi="標楷體" w:hint="eastAsia"/>
              </w:rPr>
              <w:t>一</w:t>
            </w:r>
            <w:proofErr w:type="gramEnd"/>
            <w:r>
              <w:rPr>
                <w:rFonts w:ascii="標楷體" w:eastAsia="標楷體" w:hAnsi="標楷體" w:hint="eastAsia"/>
              </w:rPr>
              <w:t>芳水果茶」事件牽涉到企業、公眾人物對於經濟利益與國家認同價值衝突之問題，而此問題往往招來兩岸民眾在網路上的爭相攻擊，並加以抵制。在本堂課中，將帶領學生透過相關案例瞭解何謂網路</w:t>
            </w:r>
            <w:proofErr w:type="gramStart"/>
            <w:r>
              <w:rPr>
                <w:rFonts w:ascii="標楷體" w:eastAsia="標楷體" w:hAnsi="標楷體" w:hint="eastAsia"/>
              </w:rPr>
              <w:t>霸凌，</w:t>
            </w:r>
            <w:proofErr w:type="gramEnd"/>
            <w:r>
              <w:rPr>
                <w:rFonts w:ascii="標楷體" w:eastAsia="標楷體" w:hAnsi="標楷體" w:hint="eastAsia"/>
              </w:rPr>
              <w:t>同時檢測學生過去</w:t>
            </w:r>
            <w:proofErr w:type="gramStart"/>
            <w:r>
              <w:rPr>
                <w:rFonts w:ascii="標楷體" w:eastAsia="標楷體" w:hAnsi="標楷體" w:hint="eastAsia"/>
              </w:rPr>
              <w:t>的霸凌問題</w:t>
            </w:r>
            <w:proofErr w:type="gramEnd"/>
            <w:r>
              <w:rPr>
                <w:rFonts w:ascii="標楷體" w:eastAsia="標楷體" w:hAnsi="標楷體" w:hint="eastAsia"/>
              </w:rPr>
              <w:t>，可作為未來輔導學生之參考。</w:t>
            </w:r>
          </w:p>
          <w:p w:rsidR="002338FC" w:rsidRPr="00D45B79" w:rsidRDefault="002338FC" w:rsidP="00D45B79">
            <w:pPr>
              <w:adjustRightInd w:val="0"/>
              <w:snapToGrid w:val="0"/>
              <w:spacing w:afterLines="50" w:after="180"/>
              <w:ind w:left="480" w:firstLineChars="200" w:firstLine="480"/>
              <w:jc w:val="both"/>
            </w:pPr>
            <w:r w:rsidRPr="00A65DF8">
              <w:rPr>
                <w:rFonts w:ascii="標楷體" w:eastAsia="標楷體" w:hAnsi="標楷體"/>
              </w:rPr>
              <w:t>第二堂課，課程內容將專注於</w:t>
            </w:r>
            <w:r w:rsidRPr="00A65DF8">
              <w:rPr>
                <w:rFonts w:ascii="標楷體" w:eastAsia="標楷體" w:hAnsi="標楷體" w:hint="eastAsia"/>
              </w:rPr>
              <w:t>隱私權(Privacy)的討論，課程將以反送中人士的裝扮出發，思考為什麼「</w:t>
            </w:r>
            <w:r w:rsidRPr="00A65DF8">
              <w:rPr>
                <w:rFonts w:ascii="標楷體" w:eastAsia="標楷體" w:hAnsi="標楷體" w:hint="eastAsia"/>
                <w:b/>
                <w:bCs/>
              </w:rPr>
              <w:t>戴上面具，你才有自由</w:t>
            </w:r>
            <w:r w:rsidRPr="00A65DF8">
              <w:rPr>
                <w:rFonts w:ascii="標楷體" w:eastAsia="標楷體" w:hAnsi="標楷體" w:hint="eastAsia"/>
              </w:rPr>
              <w:t>」</w:t>
            </w:r>
            <w:r>
              <w:rPr>
                <w:rFonts w:ascii="標楷體" w:eastAsia="標楷體" w:hAnsi="標楷體" w:hint="eastAsia"/>
              </w:rPr>
              <w:t>。</w:t>
            </w:r>
            <w:r w:rsidRPr="00A65DF8">
              <w:rPr>
                <w:rFonts w:ascii="標楷體" w:eastAsia="標楷體" w:hAnsi="標楷體" w:hint="eastAsia"/>
              </w:rPr>
              <w:t>除了面貌外，也討論各種反中人士對於洩漏行蹤的擔憂，想出可能的對策。並藉由「第四公民」</w:t>
            </w:r>
            <w:proofErr w:type="gramStart"/>
            <w:r w:rsidRPr="00A65DF8">
              <w:rPr>
                <w:rFonts w:ascii="標楷體" w:eastAsia="標楷體" w:hAnsi="標楷體" w:hint="eastAsia"/>
              </w:rPr>
              <w:t>史諾登洩密</w:t>
            </w:r>
            <w:proofErr w:type="gramEnd"/>
            <w:r w:rsidRPr="00A65DF8">
              <w:rPr>
                <w:rFonts w:ascii="標楷體" w:eastAsia="標楷體" w:hAnsi="標楷體" w:hint="eastAsia"/>
              </w:rPr>
              <w:t>案，思考隱私權與國家安全的關係。最後回到我國法律，藉由</w:t>
            </w:r>
            <w:r w:rsidRPr="00A65DF8">
              <w:rPr>
                <w:rFonts w:ascii="標楷體" w:eastAsia="標楷體" w:hAnsi="標楷體"/>
              </w:rPr>
              <w:t>「法規資料庫」的查找與討論，思考我國法律對於</w:t>
            </w:r>
            <w:r w:rsidRPr="00A65DF8">
              <w:rPr>
                <w:rFonts w:ascii="標楷體" w:eastAsia="標楷體" w:hAnsi="標楷體" w:hint="eastAsia"/>
              </w:rPr>
              <w:t>隱私權的保護。</w:t>
            </w:r>
          </w:p>
          <w:p w:rsidR="002338FC" w:rsidRPr="00D45B79" w:rsidRDefault="002338FC" w:rsidP="00024EC6">
            <w:pPr>
              <w:pStyle w:val="a4"/>
              <w:numPr>
                <w:ilvl w:val="0"/>
                <w:numId w:val="51"/>
              </w:numPr>
              <w:adjustRightInd w:val="0"/>
              <w:snapToGrid w:val="0"/>
              <w:ind w:leftChars="0" w:left="573" w:hanging="573"/>
              <w:jc w:val="both"/>
              <w:rPr>
                <w:rFonts w:ascii="標楷體" w:eastAsia="標楷體" w:hAnsi="標楷體"/>
                <w:b/>
              </w:rPr>
            </w:pPr>
            <w:r w:rsidRPr="00D45B79">
              <w:rPr>
                <w:rFonts w:ascii="標楷體" w:eastAsia="標楷體" w:hAnsi="標楷體" w:hint="eastAsia"/>
                <w:b/>
              </w:rPr>
              <w:t>學習經驗分析</w:t>
            </w:r>
          </w:p>
          <w:p w:rsidR="002338FC" w:rsidRPr="00037ED3" w:rsidRDefault="002338FC" w:rsidP="00024EC6">
            <w:pPr>
              <w:pStyle w:val="a4"/>
              <w:numPr>
                <w:ilvl w:val="0"/>
                <w:numId w:val="54"/>
              </w:numPr>
              <w:adjustRightInd w:val="0"/>
              <w:snapToGrid w:val="0"/>
              <w:ind w:leftChars="0" w:left="288" w:hanging="196"/>
              <w:jc w:val="both"/>
              <w:rPr>
                <w:rFonts w:ascii="標楷體" w:eastAsia="標楷體" w:hAnsi="標楷體"/>
                <w:b/>
              </w:rPr>
            </w:pPr>
            <w:r w:rsidRPr="00037ED3">
              <w:rPr>
                <w:rFonts w:ascii="標楷體" w:eastAsia="標楷體" w:hAnsi="標楷體" w:hint="eastAsia"/>
                <w:b/>
              </w:rPr>
              <w:t>學生學習條件分析</w:t>
            </w:r>
          </w:p>
          <w:p w:rsidR="00D45B79" w:rsidRPr="006B59C5" w:rsidRDefault="00D45B79" w:rsidP="00037ED3">
            <w:pPr>
              <w:pStyle w:val="a4"/>
              <w:adjustRightInd w:val="0"/>
              <w:snapToGrid w:val="0"/>
              <w:spacing w:afterLines="50" w:after="180"/>
              <w:ind w:leftChars="0" w:left="289"/>
              <w:jc w:val="both"/>
              <w:rPr>
                <w:rFonts w:ascii="標楷體" w:eastAsia="標楷體" w:hAnsi="標楷體"/>
                <w:color w:val="FF0000"/>
              </w:rPr>
            </w:pPr>
            <w:r>
              <w:rPr>
                <w:rFonts w:ascii="標楷體" w:eastAsia="標楷體" w:hAnsi="標楷體" w:hint="eastAsia"/>
              </w:rPr>
              <w:t xml:space="preserve"> </w:t>
            </w:r>
            <w:r>
              <w:rPr>
                <w:rFonts w:ascii="標楷體" w:eastAsia="標楷體" w:hAnsi="標楷體"/>
              </w:rPr>
              <w:t xml:space="preserve"> </w:t>
            </w:r>
            <w:r w:rsidR="00037ED3">
              <w:rPr>
                <w:rFonts w:ascii="標楷體" w:eastAsia="標楷體" w:hAnsi="標楷體"/>
              </w:rPr>
              <w:t xml:space="preserve">  </w:t>
            </w:r>
            <w:r w:rsidR="00037ED3">
              <w:rPr>
                <w:rFonts w:ascii="標楷體" w:eastAsia="標楷體" w:hAnsi="標楷體" w:hint="eastAsia"/>
              </w:rPr>
              <w:t>依據十二年國民基本教育課程綱要社會領域的部分，學生已在國中時期學習過人權概念、社會規範、媒體與公共意見、科技與生活之影響等。因此，學生對於資訊倫理與隱私權之部分已有</w:t>
            </w:r>
            <w:r w:rsidR="00037ED3" w:rsidRPr="001C5B63">
              <w:rPr>
                <w:rFonts w:ascii="標楷體" w:eastAsia="標楷體" w:hAnsi="標楷體" w:hint="eastAsia"/>
                <w:color w:val="000000" w:themeColor="text1"/>
              </w:rPr>
              <w:t>先備知識。</w:t>
            </w:r>
            <w:r w:rsidR="006B59C5" w:rsidRPr="001C5B63">
              <w:rPr>
                <w:rFonts w:ascii="標楷體" w:eastAsia="標楷體" w:hAnsi="標楷體" w:hint="eastAsia"/>
                <w:color w:val="000000" w:themeColor="text1"/>
              </w:rPr>
              <w:t>然而，對於</w:t>
            </w:r>
            <w:proofErr w:type="gramStart"/>
            <w:r w:rsidR="006B59C5" w:rsidRPr="001C5B63">
              <w:rPr>
                <w:rFonts w:ascii="標楷體" w:eastAsia="標楷體" w:hAnsi="標楷體" w:hint="eastAsia"/>
                <w:color w:val="000000" w:themeColor="text1"/>
              </w:rPr>
              <w:t>霸凌之</w:t>
            </w:r>
            <w:proofErr w:type="gramEnd"/>
            <w:r w:rsidR="006B59C5" w:rsidRPr="001C5B63">
              <w:rPr>
                <w:rFonts w:ascii="標楷體" w:eastAsia="標楷體" w:hAnsi="標楷體" w:hint="eastAsia"/>
                <w:color w:val="000000" w:themeColor="text1"/>
              </w:rPr>
              <w:t>概念仍停留在偶發性的肢體衝突。</w:t>
            </w:r>
          </w:p>
          <w:p w:rsidR="002338FC" w:rsidRPr="00037ED3" w:rsidRDefault="002338FC" w:rsidP="00024EC6">
            <w:pPr>
              <w:pStyle w:val="a4"/>
              <w:numPr>
                <w:ilvl w:val="0"/>
                <w:numId w:val="54"/>
              </w:numPr>
              <w:adjustRightInd w:val="0"/>
              <w:snapToGrid w:val="0"/>
              <w:ind w:leftChars="0" w:left="288" w:hanging="196"/>
              <w:jc w:val="both"/>
              <w:rPr>
                <w:rFonts w:ascii="標楷體" w:eastAsia="標楷體" w:hAnsi="標楷體"/>
                <w:b/>
              </w:rPr>
            </w:pPr>
            <w:r w:rsidRPr="00037ED3">
              <w:rPr>
                <w:rFonts w:ascii="標楷體" w:eastAsia="標楷體" w:hAnsi="標楷體" w:hint="eastAsia"/>
                <w:b/>
              </w:rPr>
              <w:t>課後銜接</w:t>
            </w:r>
          </w:p>
          <w:p w:rsidR="00037ED3" w:rsidRPr="002338FC" w:rsidRDefault="00037ED3" w:rsidP="00037ED3">
            <w:pPr>
              <w:pStyle w:val="a4"/>
              <w:adjustRightInd w:val="0"/>
              <w:snapToGrid w:val="0"/>
              <w:ind w:leftChars="0" w:left="288"/>
              <w:jc w:val="both"/>
              <w:rPr>
                <w:rFonts w:ascii="標楷體" w:eastAsia="標楷體" w:hAnsi="標楷體"/>
              </w:rPr>
            </w:pPr>
            <w:r>
              <w:rPr>
                <w:rFonts w:ascii="標楷體" w:eastAsia="標楷體" w:hAnsi="標楷體" w:hint="eastAsia"/>
              </w:rPr>
              <w:t xml:space="preserve"> </w:t>
            </w:r>
            <w:r>
              <w:rPr>
                <w:rFonts w:ascii="標楷體" w:eastAsia="標楷體" w:hAnsi="標楷體"/>
              </w:rPr>
              <w:t xml:space="preserve">   </w:t>
            </w:r>
            <w:r>
              <w:rPr>
                <w:rFonts w:ascii="標楷體" w:eastAsia="標楷體" w:hAnsi="標楷體" w:hint="eastAsia"/>
              </w:rPr>
              <w:t>此課程安排在高一選修課中，在未來的公民與社會科，學生預計學習到民主治理、媒體與公共意見之探討，以及社會規範與法律。因此，本課程可作為承先啟後之效果。</w:t>
            </w:r>
          </w:p>
        </w:tc>
      </w:tr>
      <w:tr w:rsidR="00EB69BF" w:rsidRPr="00241A67" w:rsidTr="005C35B7">
        <w:trPr>
          <w:cantSplit/>
          <w:trHeight w:val="522"/>
        </w:trPr>
        <w:tc>
          <w:tcPr>
            <w:tcW w:w="710" w:type="dxa"/>
            <w:tcBorders>
              <w:top w:val="single" w:sz="4" w:space="0" w:color="auto"/>
              <w:left w:val="single" w:sz="4" w:space="0" w:color="auto"/>
              <w:bottom w:val="single" w:sz="4" w:space="0" w:color="auto"/>
              <w:right w:val="single" w:sz="4" w:space="0" w:color="auto"/>
            </w:tcBorders>
            <w:vAlign w:val="center"/>
          </w:tcPr>
          <w:p w:rsidR="00EB69BF" w:rsidRDefault="002162A4" w:rsidP="00812036">
            <w:pPr>
              <w:adjustRightInd w:val="0"/>
              <w:snapToGrid w:val="0"/>
              <w:jc w:val="center"/>
              <w:rPr>
                <w:rFonts w:eastAsia="標楷體"/>
                <w:bCs/>
              </w:rPr>
            </w:pPr>
            <w:r>
              <w:rPr>
                <w:rFonts w:eastAsia="標楷體" w:hint="eastAsia"/>
                <w:bCs/>
              </w:rPr>
              <w:t>授課流程</w:t>
            </w:r>
          </w:p>
        </w:tc>
        <w:tc>
          <w:tcPr>
            <w:tcW w:w="9364" w:type="dxa"/>
            <w:gridSpan w:val="7"/>
            <w:tcBorders>
              <w:top w:val="single" w:sz="4" w:space="0" w:color="auto"/>
              <w:left w:val="single" w:sz="4" w:space="0" w:color="auto"/>
              <w:bottom w:val="single" w:sz="4" w:space="0" w:color="auto"/>
              <w:right w:val="single" w:sz="4" w:space="0" w:color="auto"/>
            </w:tcBorders>
            <w:vAlign w:val="center"/>
          </w:tcPr>
          <w:p w:rsidR="00EB69BF" w:rsidRDefault="00EB69BF" w:rsidP="00E23C4B">
            <w:pPr>
              <w:adjustRightInd w:val="0"/>
              <w:snapToGrid w:val="0"/>
              <w:ind w:firstLineChars="200" w:firstLine="480"/>
              <w:jc w:val="both"/>
              <w:rPr>
                <w:rFonts w:ascii="標楷體" w:eastAsia="標楷體" w:hAnsi="標楷體"/>
              </w:rPr>
            </w:pPr>
            <w:r>
              <w:rPr>
                <w:rFonts w:eastAsia="標楷體"/>
                <w:noProof/>
              </w:rPr>
              <mc:AlternateContent>
                <mc:Choice Requires="wpc">
                  <w:drawing>
                    <wp:inline distT="0" distB="0" distL="0" distR="0" wp14:anchorId="468CA16B" wp14:editId="1C196EC6">
                      <wp:extent cx="5289592" cy="3253740"/>
                      <wp:effectExtent l="0" t="0" r="6350" b="35560"/>
                      <wp:docPr id="172" name="畫布 1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1" name="Oval 81"/>
                              <wps:cNvSpPr>
                                <a:spLocks noChangeArrowheads="1"/>
                              </wps:cNvSpPr>
                              <wps:spPr bwMode="auto">
                                <a:xfrm>
                                  <a:off x="899222" y="1006914"/>
                                  <a:ext cx="1200114" cy="504908"/>
                                </a:xfrm>
                                <a:prstGeom prst="ellipse">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round/>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wps:wsp>
                              <wps:cNvPr id="72" name="Oval 80"/>
                              <wps:cNvSpPr>
                                <a:spLocks noChangeArrowheads="1"/>
                              </wps:cNvSpPr>
                              <wps:spPr bwMode="auto">
                                <a:xfrm>
                                  <a:off x="1861834" y="1245118"/>
                                  <a:ext cx="1162114" cy="828613"/>
                                </a:xfrm>
                                <a:prstGeom prst="ellipse">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wps:wsp>
                              <wps:cNvPr id="73" name="Text Box 78"/>
                              <wps:cNvSpPr txBox="1">
                                <a:spLocks noChangeArrowheads="1"/>
                              </wps:cNvSpPr>
                              <wps:spPr bwMode="auto">
                                <a:xfrm>
                                  <a:off x="2042236" y="1388620"/>
                                  <a:ext cx="829910" cy="572109"/>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香港面具真假制霸</w:t>
                                    </w:r>
                                  </w:p>
                                </w:txbxContent>
                              </wps:txbx>
                              <wps:bodyPr rot="0" vert="horz" wrap="square" lIns="91440" tIns="45720" rIns="91440" bIns="45720" anchor="t" anchorCtr="0" upright="1">
                                <a:noAutofit/>
                              </wps:bodyPr>
                            </wps:wsp>
                            <wps:wsp>
                              <wps:cNvPr id="74" name="Text Box 79"/>
                              <wps:cNvSpPr txBox="1">
                                <a:spLocks noChangeArrowheads="1"/>
                              </wps:cNvSpPr>
                              <wps:spPr bwMode="auto">
                                <a:xfrm>
                                  <a:off x="1090325" y="1130816"/>
                                  <a:ext cx="828010" cy="286304"/>
                                </a:xfrm>
                                <a:prstGeom prst="rect">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a:solidFill>
                                    <a:schemeClr val="accent5">
                                      <a:lumMod val="100000"/>
                                      <a:lumOff val="0"/>
                                    </a:schemeClr>
                                  </a:solidFill>
                                  <a:miter lim="800000"/>
                                  <a:headEnd/>
                                  <a:tailEnd/>
                                </a:ln>
                                <a:effectLst>
                                  <a:outerShdw dist="28398" dir="3806097" algn="ctr" rotWithShape="0">
                                    <a:schemeClr val="accent5">
                                      <a:lumMod val="50000"/>
                                      <a:lumOff val="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先備知識</w:t>
                                    </w:r>
                                  </w:p>
                                </w:txbxContent>
                              </wps:txbx>
                              <wps:bodyPr rot="0" vert="horz" wrap="square" lIns="91440" tIns="45720" rIns="91440" bIns="45720" anchor="t" anchorCtr="0" upright="1">
                                <a:noAutofit/>
                              </wps:bodyPr>
                            </wps:wsp>
                            <wps:wsp>
                              <wps:cNvPr id="75" name="Oval 82"/>
                              <wps:cNvSpPr>
                                <a:spLocks noChangeArrowheads="1"/>
                              </wps:cNvSpPr>
                              <wps:spPr bwMode="auto">
                                <a:xfrm>
                                  <a:off x="2804245" y="1006914"/>
                                  <a:ext cx="1200814" cy="504908"/>
                                </a:xfrm>
                                <a:prstGeom prst="ellipse">
                                  <a:avLst/>
                                </a:prstGeom>
                                <a:gradFill rotWithShape="0">
                                  <a:gsLst>
                                    <a:gs pos="0">
                                      <a:schemeClr val="accent3">
                                        <a:lumMod val="60000"/>
                                        <a:lumOff val="40000"/>
                                      </a:schemeClr>
                                    </a:gs>
                                    <a:gs pos="50000">
                                      <a:schemeClr val="accent3">
                                        <a:lumMod val="100000"/>
                                        <a:lumOff val="0"/>
                                      </a:schemeClr>
                                    </a:gs>
                                    <a:gs pos="100000">
                                      <a:schemeClr val="accent3">
                                        <a:lumMod val="60000"/>
                                        <a:lumOff val="40000"/>
                                      </a:schemeClr>
                                    </a:gs>
                                  </a:gsLst>
                                  <a:lin ang="5400000" scaled="1"/>
                                </a:gradFill>
                                <a:ln w="12700">
                                  <a:solidFill>
                                    <a:schemeClr val="accent3">
                                      <a:lumMod val="100000"/>
                                      <a:lumOff val="0"/>
                                    </a:schemeClr>
                                  </a:solidFill>
                                  <a:round/>
                                  <a:headEnd/>
                                  <a:tailEnd/>
                                </a:ln>
                                <a:effectLst>
                                  <a:outerShdw dist="28398" dir="3806097" algn="ctr" rotWithShape="0">
                                    <a:schemeClr val="accent3">
                                      <a:lumMod val="50000"/>
                                      <a:lumOff val="0"/>
                                    </a:schemeClr>
                                  </a:outerShdw>
                                </a:effectLst>
                              </wps:spPr>
                              <wps:bodyPr rot="0" vert="horz" wrap="square" lIns="91440" tIns="45720" rIns="91440" bIns="45720" anchor="t" anchorCtr="0" upright="1">
                                <a:noAutofit/>
                              </wps:bodyPr>
                            </wps:wsp>
                            <wps:wsp>
                              <wps:cNvPr id="76" name="Text Box 83"/>
                              <wps:cNvSpPr txBox="1">
                                <a:spLocks noChangeArrowheads="1"/>
                              </wps:cNvSpPr>
                              <wps:spPr bwMode="auto">
                                <a:xfrm>
                                  <a:off x="2995348" y="1131416"/>
                                  <a:ext cx="828010" cy="285704"/>
                                </a:xfrm>
                                <a:prstGeom prst="rect">
                                  <a:avLst/>
                                </a:prstGeom>
                                <a:gradFill rotWithShape="0">
                                  <a:gsLst>
                                    <a:gs pos="0">
                                      <a:schemeClr val="accent3">
                                        <a:lumMod val="60000"/>
                                        <a:lumOff val="40000"/>
                                      </a:schemeClr>
                                    </a:gs>
                                    <a:gs pos="50000">
                                      <a:schemeClr val="accent3">
                                        <a:lumMod val="100000"/>
                                        <a:lumOff val="0"/>
                                      </a:schemeClr>
                                    </a:gs>
                                    <a:gs pos="100000">
                                      <a:schemeClr val="accent3">
                                        <a:lumMod val="60000"/>
                                        <a:lumOff val="40000"/>
                                      </a:schemeClr>
                                    </a:gs>
                                  </a:gsLst>
                                  <a:lin ang="5400000" scaled="1"/>
                                </a:gradFill>
                                <a:ln w="12700">
                                  <a:solidFill>
                                    <a:schemeClr val="accent3">
                                      <a:lumMod val="100000"/>
                                      <a:lumOff val="0"/>
                                    </a:schemeClr>
                                  </a:solidFill>
                                  <a:miter lim="800000"/>
                                  <a:headEnd/>
                                  <a:tailEnd/>
                                </a:ln>
                                <a:effectLst>
                                  <a:outerShdw dist="28398" dir="3806097" algn="ctr" rotWithShape="0">
                                    <a:schemeClr val="accent3">
                                      <a:lumMod val="50000"/>
                                      <a:lumOff val="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第一堂課</w:t>
                                    </w:r>
                                  </w:p>
                                </w:txbxContent>
                              </wps:txbx>
                              <wps:bodyPr rot="0" vert="horz" wrap="square" lIns="91440" tIns="45720" rIns="91440" bIns="45720" anchor="t" anchorCtr="0" upright="1">
                                <a:noAutofit/>
                              </wps:bodyPr>
                            </wps:wsp>
                            <wps:wsp>
                              <wps:cNvPr id="77" name="Oval 84"/>
                              <wps:cNvSpPr>
                                <a:spLocks noChangeArrowheads="1"/>
                              </wps:cNvSpPr>
                              <wps:spPr bwMode="auto">
                                <a:xfrm>
                                  <a:off x="2775045" y="1836227"/>
                                  <a:ext cx="1200714" cy="504908"/>
                                </a:xfrm>
                                <a:prstGeom prst="ellipse">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round/>
                                  <a:headEnd/>
                                  <a:tailEnd/>
                                </a:ln>
                                <a:effectLst>
                                  <a:outerShdw dist="28398" dir="3806097" algn="ctr" rotWithShape="0">
                                    <a:schemeClr val="accent6">
                                      <a:lumMod val="50000"/>
                                      <a:lumOff val="0"/>
                                    </a:schemeClr>
                                  </a:outerShdw>
                                </a:effectLst>
                              </wps:spPr>
                              <wps:bodyPr rot="0" vert="horz" wrap="square" lIns="91440" tIns="45720" rIns="91440" bIns="45720" anchor="t" anchorCtr="0" upright="1">
                                <a:noAutofit/>
                              </wps:bodyPr>
                            </wps:wsp>
                            <wps:wsp>
                              <wps:cNvPr id="78" name="Text Box 85"/>
                              <wps:cNvSpPr txBox="1">
                                <a:spLocks noChangeArrowheads="1"/>
                              </wps:cNvSpPr>
                              <wps:spPr bwMode="auto">
                                <a:xfrm>
                                  <a:off x="2966147" y="1960729"/>
                                  <a:ext cx="828010" cy="285804"/>
                                </a:xfrm>
                                <a:prstGeom prst="rect">
                                  <a:avLst/>
                                </a:prstGeom>
                                <a:gradFill rotWithShape="0">
                                  <a:gsLst>
                                    <a:gs pos="0">
                                      <a:schemeClr val="accent6">
                                        <a:lumMod val="60000"/>
                                        <a:lumOff val="40000"/>
                                      </a:schemeClr>
                                    </a:gs>
                                    <a:gs pos="50000">
                                      <a:schemeClr val="accent6">
                                        <a:lumMod val="100000"/>
                                        <a:lumOff val="0"/>
                                      </a:schemeClr>
                                    </a:gs>
                                    <a:gs pos="100000">
                                      <a:schemeClr val="accent6">
                                        <a:lumMod val="60000"/>
                                        <a:lumOff val="40000"/>
                                      </a:schemeClr>
                                    </a:gs>
                                  </a:gsLst>
                                  <a:lin ang="5400000" scaled="1"/>
                                </a:gradFill>
                                <a:ln w="12700">
                                  <a:solidFill>
                                    <a:schemeClr val="accent6">
                                      <a:lumMod val="100000"/>
                                      <a:lumOff val="0"/>
                                    </a:schemeClr>
                                  </a:solidFill>
                                  <a:miter lim="800000"/>
                                  <a:headEnd/>
                                  <a:tailEnd/>
                                </a:ln>
                                <a:effectLst>
                                  <a:outerShdw dist="28398" dir="3806097" algn="ctr" rotWithShape="0">
                                    <a:schemeClr val="accent6">
                                      <a:lumMod val="50000"/>
                                      <a:lumOff val="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第二堂課</w:t>
                                    </w:r>
                                  </w:p>
                                </w:txbxContent>
                              </wps:txbx>
                              <wps:bodyPr rot="0" vert="horz" wrap="square" lIns="91440" tIns="45720" rIns="91440" bIns="45720" anchor="t" anchorCtr="0" upright="1">
                                <a:noAutofit/>
                              </wps:bodyPr>
                            </wps:wsp>
                            <wps:wsp>
                              <wps:cNvPr id="79" name="Oval 86"/>
                              <wps:cNvSpPr>
                                <a:spLocks noChangeArrowheads="1"/>
                              </wps:cNvSpPr>
                              <wps:spPr bwMode="auto">
                                <a:xfrm>
                                  <a:off x="899222" y="1836227"/>
                                  <a:ext cx="1200814" cy="504908"/>
                                </a:xfrm>
                                <a:prstGeom prst="ellipse">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a:solidFill>
                                    <a:schemeClr val="accent2">
                                      <a:lumMod val="100000"/>
                                      <a:lumOff val="0"/>
                                    </a:schemeClr>
                                  </a:solidFill>
                                  <a:round/>
                                  <a:headEnd/>
                                  <a:tailEnd/>
                                </a:ln>
                                <a:effectLst>
                                  <a:outerShdw dist="28398" dir="3806097" algn="ctr" rotWithShape="0">
                                    <a:schemeClr val="accent2">
                                      <a:lumMod val="50000"/>
                                      <a:lumOff val="0"/>
                                    </a:schemeClr>
                                  </a:outerShdw>
                                </a:effectLst>
                              </wps:spPr>
                              <wps:bodyPr rot="0" vert="horz" wrap="square" lIns="91440" tIns="45720" rIns="91440" bIns="45720" anchor="t" anchorCtr="0" upright="1">
                                <a:noAutofit/>
                              </wps:bodyPr>
                            </wps:wsp>
                            <wps:wsp>
                              <wps:cNvPr id="80" name="Text Box 87"/>
                              <wps:cNvSpPr txBox="1">
                                <a:spLocks noChangeArrowheads="1"/>
                              </wps:cNvSpPr>
                              <wps:spPr bwMode="auto">
                                <a:xfrm>
                                  <a:off x="1090325" y="1960729"/>
                                  <a:ext cx="828010" cy="285804"/>
                                </a:xfrm>
                                <a:prstGeom prst="rect">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a:solidFill>
                                    <a:schemeClr val="accent2">
                                      <a:lumMod val="100000"/>
                                      <a:lumOff val="0"/>
                                    </a:schemeClr>
                                  </a:solidFill>
                                  <a:miter lim="800000"/>
                                  <a:headEnd/>
                                  <a:tailEnd/>
                                </a:ln>
                                <a:effectLst>
                                  <a:outerShdw dist="28398" dir="3806097" algn="ctr" rotWithShape="0">
                                    <a:schemeClr val="accent2">
                                      <a:lumMod val="50000"/>
                                      <a:lumOff val="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課後學習</w:t>
                                    </w:r>
                                  </w:p>
                                </w:txbxContent>
                              </wps:txbx>
                              <wps:bodyPr rot="0" vert="horz" wrap="square" lIns="91440" tIns="45720" rIns="91440" bIns="45720" anchor="t" anchorCtr="0" upright="1">
                                <a:noAutofit/>
                              </wps:bodyPr>
                            </wps:wsp>
                            <wps:wsp>
                              <wps:cNvPr id="81" name="Oval 88"/>
                              <wps:cNvSpPr>
                                <a:spLocks noChangeArrowheads="1"/>
                              </wps:cNvSpPr>
                              <wps:spPr bwMode="auto">
                                <a:xfrm>
                                  <a:off x="175914" y="625908"/>
                                  <a:ext cx="819210" cy="715011"/>
                                </a:xfrm>
                                <a:prstGeom prst="ellipse">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bodyPr rot="0" vert="horz" wrap="square" lIns="91440" tIns="45720" rIns="91440" bIns="45720" anchor="t" anchorCtr="0" upright="1">
                                <a:noAutofit/>
                              </wps:bodyPr>
                            </wps:wsp>
                            <wps:wsp>
                              <wps:cNvPr id="82" name="Text Box 89"/>
                              <wps:cNvSpPr txBox="1">
                                <a:spLocks noChangeArrowheads="1"/>
                              </wps:cNvSpPr>
                              <wps:spPr bwMode="auto">
                                <a:xfrm>
                                  <a:off x="319416" y="712310"/>
                                  <a:ext cx="513706" cy="532808"/>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香港事件</w:t>
                                    </w:r>
                                  </w:p>
                                </w:txbxContent>
                              </wps:txbx>
                              <wps:bodyPr rot="0" vert="horz" wrap="square" lIns="91440" tIns="45720" rIns="91440" bIns="45720" anchor="t" anchorCtr="0" upright="1">
                                <a:noAutofit/>
                              </wps:bodyPr>
                            </wps:wsp>
                            <wps:wsp>
                              <wps:cNvPr id="83" name="Oval 90"/>
                              <wps:cNvSpPr>
                                <a:spLocks noChangeArrowheads="1"/>
                              </wps:cNvSpPr>
                              <wps:spPr bwMode="auto">
                                <a:xfrm>
                                  <a:off x="995124" y="291903"/>
                                  <a:ext cx="819110" cy="715011"/>
                                </a:xfrm>
                                <a:prstGeom prst="ellipse">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bodyPr rot="0" vert="horz" wrap="square" lIns="91440" tIns="45720" rIns="91440" bIns="45720" anchor="t" anchorCtr="0" upright="1">
                                <a:noAutofit/>
                              </wps:bodyPr>
                            </wps:wsp>
                            <wps:wsp>
                              <wps:cNvPr id="84" name="Text Box 91"/>
                              <wps:cNvSpPr txBox="1">
                                <a:spLocks noChangeArrowheads="1"/>
                              </wps:cNvSpPr>
                              <wps:spPr bwMode="auto">
                                <a:xfrm>
                                  <a:off x="1138625" y="378305"/>
                                  <a:ext cx="513706" cy="532708"/>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資訊運用</w:t>
                                    </w:r>
                                  </w:p>
                                </w:txbxContent>
                              </wps:txbx>
                              <wps:bodyPr rot="0" vert="horz" wrap="square" lIns="91440" tIns="45720" rIns="91440" bIns="45720" anchor="t" anchorCtr="0" upright="1">
                                <a:noAutofit/>
                              </wps:bodyPr>
                            </wps:wsp>
                            <wps:wsp>
                              <wps:cNvPr id="85" name="Oval 92"/>
                              <wps:cNvSpPr>
                                <a:spLocks noChangeArrowheads="1"/>
                              </wps:cNvSpPr>
                              <wps:spPr bwMode="auto">
                                <a:xfrm>
                                  <a:off x="2614343" y="330004"/>
                                  <a:ext cx="819210" cy="715011"/>
                                </a:xfrm>
                                <a:prstGeom prst="ellipse">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86" name="Text Box 93"/>
                              <wps:cNvSpPr txBox="1">
                                <a:spLocks noChangeArrowheads="1"/>
                              </wps:cNvSpPr>
                              <wps:spPr bwMode="auto">
                                <a:xfrm>
                                  <a:off x="2757845" y="416405"/>
                                  <a:ext cx="513706" cy="532708"/>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網站介紹</w:t>
                                    </w:r>
                                  </w:p>
                                </w:txbxContent>
                              </wps:txbx>
                              <wps:bodyPr rot="0" vert="horz" wrap="square" lIns="91440" tIns="45720" rIns="91440" bIns="45720" anchor="t" anchorCtr="0" upright="1">
                                <a:noAutofit/>
                              </wps:bodyPr>
                            </wps:wsp>
                            <wps:wsp>
                              <wps:cNvPr id="87" name="Oval 94"/>
                              <wps:cNvSpPr>
                                <a:spLocks noChangeArrowheads="1"/>
                              </wps:cNvSpPr>
                              <wps:spPr bwMode="auto">
                                <a:xfrm>
                                  <a:off x="3433553" y="330004"/>
                                  <a:ext cx="819110" cy="715011"/>
                                </a:xfrm>
                                <a:prstGeom prst="ellipse">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88" name="Text Box 95"/>
                              <wps:cNvSpPr txBox="1">
                                <a:spLocks noChangeArrowheads="1"/>
                              </wps:cNvSpPr>
                              <wps:spPr bwMode="auto">
                                <a:xfrm>
                                  <a:off x="3577054" y="416405"/>
                                  <a:ext cx="513706" cy="532708"/>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真偽新聞</w:t>
                                    </w:r>
                                  </w:p>
                                </w:txbxContent>
                              </wps:txbx>
                              <wps:bodyPr rot="0" vert="horz" wrap="square" lIns="91440" tIns="45720" rIns="91440" bIns="45720" anchor="t" anchorCtr="0" upright="1">
                                <a:noAutofit/>
                              </wps:bodyPr>
                            </wps:wsp>
                            <wps:wsp>
                              <wps:cNvPr id="89" name="Oval 96"/>
                              <wps:cNvSpPr>
                                <a:spLocks noChangeArrowheads="1"/>
                              </wps:cNvSpPr>
                              <wps:spPr bwMode="auto">
                                <a:xfrm>
                                  <a:off x="4005060" y="834212"/>
                                  <a:ext cx="819110" cy="715011"/>
                                </a:xfrm>
                                <a:prstGeom prst="ellipse">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wps:wsp>
                              <wps:cNvPr id="90" name="Text Box 97"/>
                              <wps:cNvSpPr txBox="1">
                                <a:spLocks noChangeArrowheads="1"/>
                              </wps:cNvSpPr>
                              <wps:spPr bwMode="auto">
                                <a:xfrm>
                                  <a:off x="4148561" y="920613"/>
                                  <a:ext cx="513706" cy="532708"/>
                                </a:xfrm>
                                <a:prstGeom prst="rect">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網路霸凌</w:t>
                                    </w:r>
                                  </w:p>
                                </w:txbxContent>
                              </wps:txbx>
                              <wps:bodyPr rot="0" vert="horz" wrap="square" lIns="91440" tIns="45720" rIns="91440" bIns="45720" anchor="t" anchorCtr="0" upright="1">
                                <a:noAutofit/>
                              </wps:bodyPr>
                            </wps:wsp>
                            <wps:wsp>
                              <wps:cNvPr id="91" name="Oval 98"/>
                              <wps:cNvSpPr>
                                <a:spLocks noChangeArrowheads="1"/>
                              </wps:cNvSpPr>
                              <wps:spPr bwMode="auto">
                                <a:xfrm>
                                  <a:off x="3975759" y="1673725"/>
                                  <a:ext cx="819210" cy="715011"/>
                                </a:xfrm>
                                <a:prstGeom prst="ellipse">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56" name="Text Box 99"/>
                              <wps:cNvSpPr txBox="1">
                                <a:spLocks noChangeArrowheads="1"/>
                              </wps:cNvSpPr>
                              <wps:spPr bwMode="auto">
                                <a:xfrm>
                                  <a:off x="4119361" y="1760026"/>
                                  <a:ext cx="513706" cy="532808"/>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臉部辨識</w:t>
                                    </w:r>
                                  </w:p>
                                </w:txbxContent>
                              </wps:txbx>
                              <wps:bodyPr rot="0" vert="horz" wrap="square" lIns="91440" tIns="45720" rIns="91440" bIns="45720" anchor="t" anchorCtr="0" upright="1">
                                <a:noAutofit/>
                              </wps:bodyPr>
                            </wps:wsp>
                            <wps:wsp>
                              <wps:cNvPr id="157" name="Oval 100"/>
                              <wps:cNvSpPr>
                                <a:spLocks noChangeArrowheads="1"/>
                              </wps:cNvSpPr>
                              <wps:spPr bwMode="auto">
                                <a:xfrm>
                                  <a:off x="3490653" y="2246534"/>
                                  <a:ext cx="819210" cy="715011"/>
                                </a:xfrm>
                                <a:prstGeom prst="ellipse">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58" name="Text Box 101"/>
                              <wps:cNvSpPr txBox="1">
                                <a:spLocks noChangeArrowheads="1"/>
                              </wps:cNvSpPr>
                              <wps:spPr bwMode="auto">
                                <a:xfrm>
                                  <a:off x="3634155" y="2332835"/>
                                  <a:ext cx="513706" cy="532808"/>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逃離監控</w:t>
                                    </w:r>
                                  </w:p>
                                </w:txbxContent>
                              </wps:txbx>
                              <wps:bodyPr rot="0" vert="horz" wrap="square" lIns="91440" tIns="45720" rIns="91440" bIns="45720" anchor="t" anchorCtr="0" upright="1">
                                <a:noAutofit/>
                              </wps:bodyPr>
                            </wps:wsp>
                            <wps:wsp>
                              <wps:cNvPr id="159" name="Oval 104"/>
                              <wps:cNvSpPr>
                                <a:spLocks noChangeArrowheads="1"/>
                              </wps:cNvSpPr>
                              <wps:spPr bwMode="auto">
                                <a:xfrm>
                                  <a:off x="2671544" y="2292835"/>
                                  <a:ext cx="819110" cy="715011"/>
                                </a:xfrm>
                                <a:prstGeom prst="ellipse">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160" name="Text Box 105"/>
                              <wps:cNvSpPr txBox="1">
                                <a:spLocks noChangeArrowheads="1"/>
                              </wps:cNvSpPr>
                              <wps:spPr bwMode="auto">
                                <a:xfrm>
                                  <a:off x="2815045" y="2379236"/>
                                  <a:ext cx="513706" cy="532708"/>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國安隱私</w:t>
                                    </w:r>
                                  </w:p>
                                </w:txbxContent>
                              </wps:txbx>
                              <wps:bodyPr rot="0" vert="horz" wrap="square" lIns="91440" tIns="45720" rIns="91440" bIns="45720" anchor="t" anchorCtr="0" upright="1">
                                <a:noAutofit/>
                              </wps:bodyPr>
                            </wps:wsp>
                            <wps:wsp>
                              <wps:cNvPr id="161" name="Oval 106"/>
                              <wps:cNvSpPr>
                                <a:spLocks noChangeArrowheads="1"/>
                              </wps:cNvSpPr>
                              <wps:spPr bwMode="auto">
                                <a:xfrm>
                                  <a:off x="1147525" y="2341135"/>
                                  <a:ext cx="819110" cy="715011"/>
                                </a:xfrm>
                                <a:prstGeom prst="ellips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162" name="Text Box 107"/>
                              <wps:cNvSpPr txBox="1">
                                <a:spLocks noChangeArrowheads="1"/>
                              </wps:cNvSpPr>
                              <wps:spPr bwMode="auto">
                                <a:xfrm>
                                  <a:off x="1291027" y="2427437"/>
                                  <a:ext cx="513706" cy="532808"/>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法規闖關</w:t>
                                    </w:r>
                                  </w:p>
                                </w:txbxContent>
                              </wps:txbx>
                              <wps:bodyPr rot="0" vert="horz" wrap="square" lIns="91440" tIns="45720" rIns="91440" bIns="45720" anchor="t" anchorCtr="0" upright="1">
                                <a:noAutofit/>
                              </wps:bodyPr>
                            </wps:wsp>
                            <wps:wsp>
                              <wps:cNvPr id="167" name="Oval 108"/>
                              <wps:cNvSpPr>
                                <a:spLocks noChangeArrowheads="1"/>
                              </wps:cNvSpPr>
                              <wps:spPr bwMode="auto">
                                <a:xfrm>
                                  <a:off x="328316" y="2150632"/>
                                  <a:ext cx="819210" cy="715011"/>
                                </a:xfrm>
                                <a:prstGeom prst="ellipse">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wps:wsp>
                              <wps:cNvPr id="168" name="Text Box 109"/>
                              <wps:cNvSpPr txBox="1">
                                <a:spLocks noChangeArrowheads="1"/>
                              </wps:cNvSpPr>
                              <wps:spPr bwMode="auto">
                                <a:xfrm>
                                  <a:off x="471817" y="2236934"/>
                                  <a:ext cx="513706" cy="532808"/>
                                </a:xfrm>
                                <a:prstGeom prst="rect">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1C5B63" w:rsidRPr="00701ECE" w:rsidRDefault="001C5B63" w:rsidP="00EB69BF">
                                    <w:pPr>
                                      <w:rPr>
                                        <w:rFonts w:ascii="標楷體" w:eastAsia="標楷體" w:hAnsi="標楷體"/>
                                      </w:rPr>
                                    </w:pPr>
                                    <w:r>
                                      <w:rPr>
                                        <w:rFonts w:ascii="標楷體" w:eastAsia="標楷體" w:hAnsi="標楷體" w:hint="eastAsia"/>
                                      </w:rPr>
                                      <w:t>教學回饋</w:t>
                                    </w:r>
                                  </w:p>
                                </w:txbxContent>
                              </wps:txbx>
                              <wps:bodyPr rot="0" vert="horz" wrap="square" lIns="91440" tIns="45720" rIns="91440" bIns="45720" anchor="t" anchorCtr="0" upright="1">
                                <a:noAutofit/>
                              </wps:bodyPr>
                            </wps:wsp>
                            <wps:wsp>
                              <wps:cNvPr id="169" name="AutoShape 110"/>
                              <wps:cNvSpPr>
                                <a:spLocks noChangeArrowheads="1"/>
                              </wps:cNvSpPr>
                              <wps:spPr bwMode="auto">
                                <a:xfrm>
                                  <a:off x="1814233" y="35999"/>
                                  <a:ext cx="960811" cy="294005"/>
                                </a:xfrm>
                                <a:prstGeom prst="curvedDownArrow">
                                  <a:avLst>
                                    <a:gd name="adj1" fmla="val 65361"/>
                                    <a:gd name="adj2" fmla="val 130721"/>
                                    <a:gd name="adj3" fmla="val 33333"/>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wps:wsp>
                              <wps:cNvPr id="170" name="AutoShape 111"/>
                              <wps:cNvSpPr>
                                <a:spLocks noChangeArrowheads="1"/>
                              </wps:cNvSpPr>
                              <wps:spPr bwMode="auto">
                                <a:xfrm rot="5117918">
                                  <a:off x="4623465" y="1523223"/>
                                  <a:ext cx="960815" cy="294004"/>
                                </a:xfrm>
                                <a:prstGeom prst="curvedDownArrow">
                                  <a:avLst>
                                    <a:gd name="adj1" fmla="val 65361"/>
                                    <a:gd name="adj2" fmla="val 130721"/>
                                    <a:gd name="adj3" fmla="val 33333"/>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wps:wsp>
                              <wps:cNvPr id="171" name="AutoShape 112"/>
                              <wps:cNvSpPr>
                                <a:spLocks noChangeArrowheads="1"/>
                              </wps:cNvSpPr>
                              <wps:spPr bwMode="auto">
                                <a:xfrm rot="10800000">
                                  <a:off x="1814233" y="2960245"/>
                                  <a:ext cx="960811" cy="294005"/>
                                </a:xfrm>
                                <a:prstGeom prst="curvedDownArrow">
                                  <a:avLst>
                                    <a:gd name="adj1" fmla="val 65361"/>
                                    <a:gd name="adj2" fmla="val 130721"/>
                                    <a:gd name="adj3" fmla="val 33333"/>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wpc:wpc>
                        </a:graphicData>
                      </a:graphic>
                    </wp:inline>
                  </w:drawing>
                </mc:Choice>
                <mc:Fallback>
                  <w:pict>
                    <v:group w14:anchorId="468CA16B" id="畫布 172" o:spid="_x0000_s1064" editas="canvas" style="width:416.5pt;height:256.2pt;mso-position-horizontal-relative:char;mso-position-vertical-relative:line" coordsize="52895,32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">
                      <v:shape id="_x0000_s1065" type="#_x0000_t75" style="position:absolute;width:52895;height:32537;visibility:visible;mso-wrap-style:square">
                        <v:fill o:detectmouseclick="t"/>
                        <v:path o:connecttype="none"/>
                      </v:shape>
                      <v:oval id="Oval 81" o:spid="_x0000_s1066" style="position:absolute;left:8992;top:10069;width:12001;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9DccA&#10;AADbAAAADwAAAGRycy9kb3ducmV2LnhtbESPW2vCQBSE34X+h+UUfJG6iZRa0qwiYrUFX7y1fTxk&#10;Ty6YPZtmV43/3i0UfBxm5hsmnXamFmdqXWVZQTyMQBBnVldcKNjv3p9eQTiPrLG2TAqu5GA6eeil&#10;mGh74Q2dt74QAcIuQQWl900ipctKMuiGtiEOXm5bgz7ItpC6xUuAm1qOouhFGqw4LJTY0Lyk7Lg9&#10;GQU/i6/RYX2Nv6ts6XaD4nn1+5mvlOo/drM3EJ46fw//tz+0gnEMf1/CD5C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gPQ3HAAAA2wAAAA8AAAAAAAAAAAAAAAAAmAIAAGRy&#10;cy9kb3ducmV2LnhtbFBLBQYAAAAABAAEAPUAAACMAwAAAAA=&#10;" fillcolor="#9cc2e5 [1944]" strokecolor="#5b9bd5 [3208]" strokeweight="1pt">
                        <v:fill color2="#5b9bd5 [3208]" focus="50%" type="gradient"/>
                        <v:shadow on="t" color="#1f4d78 [1608]" offset="1pt"/>
                      </v:oval>
                      <v:oval id="Oval 80" o:spid="_x0000_s1067" style="position:absolute;left:18618;top:12451;width:11621;height:8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erMIA&#10;AADbAAAADwAAAGRycy9kb3ducmV2LnhtbESPQYvCMBSE74L/IbyFvWmqh1WqURZFUFgR6+790Tzb&#10;avMSmqhdf70RBI/DzHzDTOetqcWVGl9ZVjDoJyCIc6srLhT8Hla9MQgfkDXWlknBP3mYz7qdKaba&#10;3nhP1ywUIkLYp6igDMGlUvq8JIO+bx1x9I62MRiibAqpG7xFuKnlMEm+pMGK40KJjhYl5efsYhQs&#10;TsuL3Nx/XK7rajf6c6tt5gZKfX603xMQgdrwDr/aa61gNITnl/gD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u16swgAAANsAAAAPAAAAAAAAAAAAAAAAAJgCAABkcnMvZG93&#10;bnJldi54bWxQSwUGAAAAAAQABAD1AAAAhwMAAAAA&#10;" fillcolor="white [3201]" strokecolor="#666 [1936]" strokeweight="1pt">
                        <v:fill color2="#999 [1296]" focus="100%" type="gradient"/>
                        <v:shadow on="t" color="#7f7f7f [1601]" opacity=".5" offset="1pt"/>
                      </v:oval>
                      <v:shape id="Text Box 78" o:spid="_x0000_s1068" type="#_x0000_t202" style="position:absolute;left:20422;top:13886;width:8299;height:5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aqsMA&#10;AADbAAAADwAAAGRycy9kb3ducmV2LnhtbESPT2sCMRTE74LfITyhN81qoZXVKCoK0kvrHzw/Ns/N&#10;YvKybOLu9ts3hUKPw8z8hlmue2dFS02oPCuYTjIQxIXXFZcKrpfDeA4iRGSN1jMp+KYA69VwsMRc&#10;+45P1J5jKRKEQ44KTIx1LmUoDDkME18TJ+/uG4cxyaaUusEuwZ2Vsyx7kw4rTgsGa9oZKh7np1Pw&#10;0O2X/bhvZ+VN7m2rPwvTHYNSL6N+swARqY//4b/2USt4f4XfL+kH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LaqsMAAADbAAAADwAAAAAAAAAAAAAAAACYAgAAZHJzL2Rv&#10;d25yZXYueG1sUEsFBgAAAAAEAAQA9QAAAIgDAAAAAA==&#10;" fillcolor="white [3201]" strokecolor="#666 [1936]" strokeweight="1pt">
                        <v:fill color2="#999 [1296]" focus="100%" type="gradient"/>
                        <v:shadow on="t" color="#7f7f7f [1601]"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香港面具真假制霸</w:t>
                              </w:r>
                            </w:p>
                          </w:txbxContent>
                        </v:textbox>
                      </v:shape>
                      <v:shape id="Text Box 79" o:spid="_x0000_s1069" type="#_x0000_t202" style="position:absolute;left:10903;top:11308;width:8280;height:2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DzMQA&#10;AADbAAAADwAAAGRycy9kb3ducmV2LnhtbESPT2vCQBTE7wW/w/KE3upG0Uaiq4ilUIo9NG09P7Kv&#10;SWj2bdjd/Om3dwXB4zAzv2G2+9E0oifna8sK5rMEBHFhdc2lgu+v16c1CB+QNTaWScE/edjvJg9b&#10;zLQd+JP6PJQiQthnqKAKoc2k9EVFBv3MtsTR+7XOYIjSlVI7HCLcNHKRJM/SYM1xocKWjhUVf3ln&#10;FLyn2C+71blrnX/5WaVduf44DUo9TsfDBkSgMdzDt/abVpAu4fol/gC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kQ8zEAAAA2wAAAA8AAAAAAAAAAAAAAAAAmAIAAGRycy9k&#10;b3ducmV2LnhtbFBLBQYAAAAABAAEAPUAAACJAwAAAAA=&#10;" fillcolor="#9cc2e5 [1944]" strokecolor="#5b9bd5 [3208]" strokeweight="1pt">
                        <v:fill color2="#5b9bd5 [3208]" focus="50%" type="gradient"/>
                        <v:shadow on="t" color="#1f4d78 [1608]" offset="1pt"/>
                        <v:textbox>
                          <w:txbxContent>
                            <w:p w:rsidR="001C5B63" w:rsidRPr="00701ECE" w:rsidRDefault="001C5B63" w:rsidP="00EB69BF">
                              <w:pPr>
                                <w:rPr>
                                  <w:rFonts w:ascii="標楷體" w:eastAsia="標楷體" w:hAnsi="標楷體"/>
                                </w:rPr>
                              </w:pPr>
                              <w:r>
                                <w:rPr>
                                  <w:rFonts w:ascii="標楷體" w:eastAsia="標楷體" w:hAnsi="標楷體" w:hint="eastAsia"/>
                                </w:rPr>
                                <w:t>先備知識</w:t>
                              </w:r>
                            </w:p>
                          </w:txbxContent>
                        </v:textbox>
                      </v:shape>
                      <v:oval id="Oval 82" o:spid="_x0000_s1070" style="position:absolute;left:28042;top:10069;width:12008;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QbbsQA&#10;AADbAAAADwAAAGRycy9kb3ducmV2LnhtbESPT2vCQBTE70K/w/IK3nRXpbZEVwnSgtCLf1q8PrLP&#10;JDb7Ns2uMX57VxA8DjPzG2a+7GwlWmp86VjDaKhAEGfOlJxr+Nl/DT5A+IBssHJMGq7kYbl46c0x&#10;Me7CW2p3IRcRwj5BDUUIdSKlzwqy6IeuJo7e0TUWQ5RNLk2Dlwi3lRwrNZUWS44LBda0Kij7252t&#10;Bv7+PazU/7bbpzxO09NIbSbtp9b91y6dgQjUhWf40V4bDe9vcP8Sf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UG27EAAAA2wAAAA8AAAAAAAAAAAAAAAAAmAIAAGRycy9k&#10;b3ducmV2LnhtbFBLBQYAAAAABAAEAPUAAACJAwAAAAA=&#10;" fillcolor="#c9c9c9 [1942]" strokecolor="#a5a5a5 [3206]" strokeweight="1pt">
                        <v:fill color2="#a5a5a5 [3206]" focus="50%" type="gradient"/>
                        <v:shadow on="t" color="#525252 [1606]" offset="1pt"/>
                      </v:oval>
                      <v:shape id="Text Box 83" o:spid="_x0000_s1071" type="#_x0000_t202" style="position:absolute;left:29953;top:11314;width:828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aKNMAA&#10;AADbAAAADwAAAGRycy9kb3ducmV2LnhtbESPzarCMBSE94LvEI7gTlMVVHqNIqLgRsEfXJ/bnNuU&#10;25yUJtr69kYQXA4z8w2zWLW2FA+qfeFYwWiYgCDOnC44V3C97AZzED4gaywdk4IneVgtu50Fpto1&#10;fKLHOeQiQtinqMCEUKVS+syQRT90FXH0/lxtMURZ51LX2ES4LeU4SabSYsFxwWBFG0PZ//luFexN&#10;0Uh/3M4Qd5fNmA+3ya+5KdXvtesfEIHa8A1/2nutYDaF95f4A+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6aKNMAAAADbAAAADwAAAAAAAAAAAAAAAACYAgAAZHJzL2Rvd25y&#10;ZXYueG1sUEsFBgAAAAAEAAQA9QAAAIUDAAAAAA==&#10;" fillcolor="#c9c9c9 [1942]" strokecolor="#a5a5a5 [3206]" strokeweight="1pt">
                        <v:fill color2="#a5a5a5 [3206]" focus="50%" type="gradient"/>
                        <v:shadow on="t" color="#525252 [1606]" offset="1pt"/>
                        <v:textbox>
                          <w:txbxContent>
                            <w:p w:rsidR="001C5B63" w:rsidRPr="00701ECE" w:rsidRDefault="001C5B63" w:rsidP="00EB69BF">
                              <w:pPr>
                                <w:rPr>
                                  <w:rFonts w:ascii="標楷體" w:eastAsia="標楷體" w:hAnsi="標楷體"/>
                                </w:rPr>
                              </w:pPr>
                              <w:r>
                                <w:rPr>
                                  <w:rFonts w:ascii="標楷體" w:eastAsia="標楷體" w:hAnsi="標楷體" w:hint="eastAsia"/>
                                </w:rPr>
                                <w:t>第一堂課</w:t>
                              </w:r>
                            </w:p>
                          </w:txbxContent>
                        </v:textbox>
                      </v:shape>
                      <v:oval id="Oval 84" o:spid="_x0000_s1072" style="position:absolute;left:27750;top:18362;width:12007;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G1cIA&#10;AADbAAAADwAAAGRycy9kb3ducmV2LnhtbESPQWsCMRSE7wX/Q3hCbzWxh1pWo4hY8CRoW+rxsXnu&#10;BjcvaxJ3139vCoUeh5n5hlmsBteIjkK0njVMJwoEcemN5UrD1+fHyzuImJANNp5Jw50irJajpwUW&#10;xvd8oO6YKpEhHAvUUKfUFlLGsiaHceJb4uydfXCYsgyVNAH7DHeNfFXqTTq0nBdqbGlTU3k53pyG&#10;7+0J7bC/9nQLSpn0o+yhu2j9PB7WcxCJhvQf/mvvjIbZDH6/5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U8bVwgAAANsAAAAPAAAAAAAAAAAAAAAAAJgCAABkcnMvZG93&#10;bnJldi54bWxQSwUGAAAAAAQABAD1AAAAhwMAAAAA&#10;" fillcolor="#a8d08d [1945]" strokecolor="#70ad47 [3209]" strokeweight="1pt">
                        <v:fill color2="#70ad47 [3209]" focus="50%" type="gradient"/>
                        <v:shadow on="t" color="#375623 [1609]" offset="1pt"/>
                      </v:oval>
                      <v:shape id="Text Box 85" o:spid="_x0000_s1073" type="#_x0000_t202" style="position:absolute;left:29661;top:19607;width:828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eog8AA&#10;AADbAAAADwAAAGRycy9kb3ducmV2LnhtbERPy4rCMBTdC/5DuII7TceBUapRZsYR1I34WLi8NNem&#10;2NyUJtqOX28WgsvDec8WrS3FnWpfOFbwMUxAEGdOF5wrOB1XgwkIH5A1lo5JwT95WMy7nRmm2jW8&#10;p/sh5CKGsE9RgQmhSqX0mSGLfugq4shdXG0xRFjnUtfYxHBbylGSfEmLBccGgxX9Gsquh5tVcF7u&#10;aFI02x/8zNd/G34kt705KdXvtd9TEIHa8Ba/3GutYBzHxi/xB8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Veog8AAAADbAAAADwAAAAAAAAAAAAAAAACYAgAAZHJzL2Rvd25y&#10;ZXYueG1sUEsFBgAAAAAEAAQA9QAAAIUDAAAAAA==&#10;" fillcolor="#a8d08d [1945]" strokecolor="#70ad47 [3209]" strokeweight="1pt">
                        <v:fill color2="#70ad47 [3209]" focus="50%" type="gradient"/>
                        <v:shadow on="t" color="#375623 [1609]" offset="1pt"/>
                        <v:textbox>
                          <w:txbxContent>
                            <w:p w:rsidR="001C5B63" w:rsidRPr="00701ECE" w:rsidRDefault="001C5B63" w:rsidP="00EB69BF">
                              <w:pPr>
                                <w:rPr>
                                  <w:rFonts w:ascii="標楷體" w:eastAsia="標楷體" w:hAnsi="標楷體"/>
                                </w:rPr>
                              </w:pPr>
                              <w:r>
                                <w:rPr>
                                  <w:rFonts w:ascii="標楷體" w:eastAsia="標楷體" w:hAnsi="標楷體" w:hint="eastAsia"/>
                                </w:rPr>
                                <w:t>第二堂課</w:t>
                              </w:r>
                            </w:p>
                          </w:txbxContent>
                        </v:textbox>
                      </v:shape>
                      <v:oval id="Oval 86" o:spid="_x0000_s1074" style="position:absolute;left:8992;top:18362;width:12008;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EosIA&#10;AADbAAAADwAAAGRycy9kb3ducmV2LnhtbESP0YrCMBRE3xf8h3AF39ZUBW2rUUQQhIUFXT/g0txt&#10;is1NbaKt+/UbQfBxmJkzzGrT21rcqfWVYwWTcQKCuHC64lLB+Wf/mYLwAVlj7ZgUPMjDZj34WGGu&#10;XcdHup9CKSKEfY4KTAhNLqUvDFn0Y9cQR+/XtRZDlG0pdYtdhNtaTpNkLi1WHBcMNrQzVFxON6sg&#10;K0x3qPZ4/vq+NNn1mjLO/mZKjYb9dgkiUB/e4Vf7oBUsMnh+i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ISiwgAAANsAAAAPAAAAAAAAAAAAAAAAAJgCAABkcnMvZG93&#10;bnJldi54bWxQSwUGAAAAAAQABAD1AAAAhwMAAAAA&#10;" fillcolor="#f4b083 [1941]" strokecolor="#ed7d31 [3205]" strokeweight="1pt">
                        <v:fill color2="#ed7d31 [3205]" focus="50%" type="gradient"/>
                        <v:shadow on="t" color="#823b0b [1605]" offset="1pt"/>
                      </v:oval>
                      <v:shape id="Text Box 87" o:spid="_x0000_s1075" type="#_x0000_t202" style="position:absolute;left:10903;top:19607;width:828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iic8IA&#10;AADbAAAADwAAAGRycy9kb3ducmV2LnhtbERPy2oCMRTdF/yHcIVugmbahdXRKGIptAsLPnB9mVwn&#10;o5ObYRJ16tebRcHl4bxni87V4kptqDxreBtmIIgLbyouNex3X4MxiBCRDdaeScMfBVjMey8zzI2/&#10;8Yau21iKFMIhRw02xiZXKhSWHIahb4gTd/Stw5hgWyrT4i2Fu1q9Z9lIOaw4NVhsaGWpOG8vTsNB&#10;2s9wl1L+TuRm/XH5We5PsdT6td8tpyAidfEp/nd/Gw3jtD59ST9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iKJzwgAAANsAAAAPAAAAAAAAAAAAAAAAAJgCAABkcnMvZG93&#10;bnJldi54bWxQSwUGAAAAAAQABAD1AAAAhwMAAAAA&#10;" fillcolor="#f4b083 [1941]" strokecolor="#ed7d31 [3205]" strokeweight="1pt">
                        <v:fill color2="#ed7d31 [3205]" focus="50%" type="gradient"/>
                        <v:shadow on="t" color="#823b0b [1605]" offset="1pt"/>
                        <v:textbox>
                          <w:txbxContent>
                            <w:p w:rsidR="001C5B63" w:rsidRPr="00701ECE" w:rsidRDefault="001C5B63" w:rsidP="00EB69BF">
                              <w:pPr>
                                <w:rPr>
                                  <w:rFonts w:ascii="標楷體" w:eastAsia="標楷體" w:hAnsi="標楷體"/>
                                </w:rPr>
                              </w:pPr>
                              <w:r>
                                <w:rPr>
                                  <w:rFonts w:ascii="標楷體" w:eastAsia="標楷體" w:hAnsi="標楷體" w:hint="eastAsia"/>
                                </w:rPr>
                                <w:t>課後學習</w:t>
                              </w:r>
                            </w:p>
                          </w:txbxContent>
                        </v:textbox>
                      </v:shape>
                      <v:oval id="Oval 88" o:spid="_x0000_s1076" style="position:absolute;left:1759;top:6259;width:8192;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t2cQA&#10;AADbAAAADwAAAGRycy9kb3ducmV2LnhtbESPQWvCQBSE70L/w/IKvUjdWFBCmlWKUJHeEi29PrLP&#10;JDb7dsluTdJf7wqFHoeZ+YbJt6PpxJV631pWsFwkIIgrq1uuFZyO788pCB+QNXaWScFEHrabh1mO&#10;mbYDF3QtQy0ihH2GCpoQXCalrxoy6BfWEUfvbHuDIcq+lrrHIcJNJ1+SZC0NthwXGnS0a6j6Ln+M&#10;gvqDV9Nnsdv/fl1W1pXzoi1dodTT4/j2CiLQGP7Df+2DVpAu4f4l/gC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NrdnEAAAA2wAAAA8AAAAAAAAAAAAAAAAAmAIAAGRycy9k&#10;b3ducmV2LnhtbFBLBQYAAAAABAAEAPUAAACJAwAAAAA=&#10;" fillcolor="#9cc2e5 [1944]" strokecolor="#9cc2e5 [1944]" strokeweight="1pt">
                        <v:fill color2="#deeaf6 [664]" angle="135" focus="50%" type="gradient"/>
                        <v:shadow on="t" color="#1f4d78 [1608]" opacity=".5" offset="1pt"/>
                      </v:oval>
                      <v:shape id="Text Box 89" o:spid="_x0000_s1077" type="#_x0000_t202" style="position:absolute;left:3194;top:7123;width:5137;height:5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e2sMA&#10;AADbAAAADwAAAGRycy9kb3ducmV2LnhtbESPQWsCMRSE74L/ITzBm2YVKevWKEURvRSp1Z4fm+fu&#10;0s3LmkRd/fVGKPQ4zMw3zGzRmlpcyfnKsoLRMAFBnFtdcaHg8L0epCB8QNZYWyYFd/KwmHc7M8y0&#10;vfEXXfehEBHCPkMFZQhNJqXPSzLoh7Yhjt7JOoMhSldI7fAW4aaW4yR5kwYrjgslNrQsKf/dX4wC&#10;mz4+6+nqODpuWvqR4bxL3OSkVL/XfryDCNSG//Bfe6sVpGN4fYk/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Me2sMAAADbAAAADwAAAAAAAAAAAAAAAACYAgAAZHJzL2Rv&#10;d25yZXYueG1sUEsFBgAAAAAEAAQA9QAAAIgDAAAAAA==&#10;" fillcolor="#9cc2e5 [1944]" strokecolor="#9cc2e5 [1944]" strokeweight="1pt">
                        <v:fill color2="#deeaf6 [664]" angle="135" focus="50%" type="gradient"/>
                        <v:shadow on="t" color="#1f4d78 [1608]"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香港事件</w:t>
                              </w:r>
                            </w:p>
                          </w:txbxContent>
                        </v:textbox>
                      </v:shape>
                      <v:oval id="Oval 90" o:spid="_x0000_s1078" style="position:absolute;left:9951;top:2919;width:8191;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OWNcMA&#10;AADbAAAADwAAAGRycy9kb3ducmV2LnhtbESPQWvCQBSE74X+h+UVvBTdqFhCdJUiKOItseL1kX0m&#10;sdm3S3bV6K/vFgo9DjPzDbNY9aYVN+p8Y1nBeJSAIC6tbrhS8HXYDFMQPiBrbC2Tggd5WC1fXxaY&#10;aXvnnG5FqESEsM9QQR2Cy6T0ZU0G/cg64uidbWcwRNlVUnd4j3DTykmSfEiDDceFGh2tayq/i6tR&#10;UO159jjm6+3zdJlZV7znTeFypQZv/eccRKA+/If/2jutIJ3C75f4A+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OWNcMAAADbAAAADwAAAAAAAAAAAAAAAACYAgAAZHJzL2Rv&#10;d25yZXYueG1sUEsFBgAAAAAEAAQA9QAAAIgDAAAAAA==&#10;" fillcolor="#9cc2e5 [1944]" strokecolor="#9cc2e5 [1944]" strokeweight="1pt">
                        <v:fill color2="#deeaf6 [664]" angle="135" focus="50%" type="gradient"/>
                        <v:shadow on="t" color="#1f4d78 [1608]" opacity=".5" offset="1pt"/>
                      </v:oval>
                      <v:shape id="Text Box 91" o:spid="_x0000_s1079" type="#_x0000_t202" style="position:absolute;left:11386;top:3783;width:5137;height:5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YjNcMA&#10;AADbAAAADwAAAGRycy9kb3ducmV2LnhtbESPQWvCQBSE7wX/w/IEb3WjiKSpq5SK2IuI2vT8yD6T&#10;0OzbdHfV1F/vCoLHYWa+YWaLzjTiTM7XlhWMhgkI4sLqmksF34fVawrCB2SNjWVS8E8eFvPeywwz&#10;bS+8o/M+lCJC2GeooAqhzaT0RUUG/dC2xNE7WmcwROlKqR1eItw0cpwkU2mw5rhQYUufFRW/+5NR&#10;YNPrpnlb5qN83dGPDH/bxE2OSg363cc7iEBdeIYf7S+tIJ3A/Uv8A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YjNcMAAADbAAAADwAAAAAAAAAAAAAAAACYAgAAZHJzL2Rv&#10;d25yZXYueG1sUEsFBgAAAAAEAAQA9QAAAIgDAAAAAA==&#10;" fillcolor="#9cc2e5 [1944]" strokecolor="#9cc2e5 [1944]" strokeweight="1pt">
                        <v:fill color2="#deeaf6 [664]" angle="135" focus="50%" type="gradient"/>
                        <v:shadow on="t" color="#1f4d78 [1608]"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資訊運用</w:t>
                              </w:r>
                            </w:p>
                          </w:txbxContent>
                        </v:textbox>
                      </v:shape>
                      <v:oval id="Oval 92" o:spid="_x0000_s1080" style="position:absolute;left:26143;top:3300;width:8192;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c6u8IA&#10;AADbAAAADwAAAGRycy9kb3ducmV2LnhtbESPQYvCMBSE7wv+h/AEb2uqYJFqFKkIngR1D3t82zyb&#10;avNSkqj135uFhT0OM/MNs1z3thUP8qFxrGAyzkAQV043XCv4Ou8+5yBCRNbYOiYFLwqwXg0+llho&#10;9+QjPU6xFgnCoUAFJsaukDJUhiyGseuIk3dx3mJM0tdSe3wmuG3lNMtyabHhtGCwo9JQdTvdrYLr&#10;9kefffd9DIfJZpvn5mV1WSo1GvabBYhIffwP/7X3WsF8Br9f0g+Qq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Rzq7wgAAANsAAAAPAAAAAAAAAAAAAAAAAJgCAABkcnMvZG93&#10;bnJldi54bWxQSwUGAAAAAAQABAD1AAAAhwMAAAAA&#10;" fillcolor="#c9c9c9 [1942]" strokecolor="#c9c9c9 [1942]" strokeweight="1pt">
                        <v:fill color2="#ededed [662]" angle="135" focus="50%" type="gradient"/>
                        <v:shadow on="t" color="#525252 [1606]" opacity=".5" offset="1pt"/>
                      </v:oval>
                      <v:shape id="Text Box 93" o:spid="_x0000_s1081" type="#_x0000_t202" style="position:absolute;left:27578;top:4164;width:5137;height:5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4Zv8AA&#10;AADbAAAADwAAAGRycy9kb3ducmV2LnhtbESPwYoCMRBE74L/EFrwphk9iM4aRcQFD3pQ9wOaSTsz&#10;mHSGJOvEvzfCwh6LqnpFrbfJGvEkH1rHCmbTAgRx5XTLtYKf2/dkCSJEZI3GMSl4UYDtZjhYY6ld&#10;zxd6XmMtMoRDiQqaGLtSylA1ZDFMXUecvbvzFmOWvpbaY5/h1sh5USykxZbzQoMd7RuqHtdfqyAd&#10;Iq+SedjbqTD72pxd1Xun1HiUdl8gIqX4H/5rH7WC5QI+X/IPkJ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l4Zv8AAAADbAAAADwAAAAAAAAAAAAAAAACYAgAAZHJzL2Rvd25y&#10;ZXYueG1sUEsFBgAAAAAEAAQA9QAAAIUDAAAAAA==&#10;" fillcolor="#c9c9c9 [1942]" strokecolor="#c9c9c9 [1942]" strokeweight="1pt">
                        <v:fill color2="#ededed [662]" angle="135" focus="50%" type="gradient"/>
                        <v:shadow on="t" color="#525252 [1606]"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網站介紹</w:t>
                              </w:r>
                            </w:p>
                          </w:txbxContent>
                        </v:textbox>
                      </v:shape>
                      <v:oval id="Oval 94" o:spid="_x0000_s1082" style="position:absolute;left:34335;top:3300;width:8191;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kBV8IA&#10;AADbAAAADwAAAGRycy9kb3ducmV2LnhtbESPQYvCMBSE7wv+h/AEb2uqh65Uo0hF8CSoe9jj2+bZ&#10;VJuXkkSt/94IC3scZuYbZrHqbSvu5EPjWMFknIEgrpxuuFbwfdp+zkCEiKyxdUwKnhRgtRx8LLDQ&#10;7sEHuh9jLRKEQ4EKTIxdIWWoDFkMY9cRJ+/svMWYpK+l9vhIcNvKaZbl0mLDacFgR6Wh6nq8WQWX&#10;za8++e7nEPaT9SbPzdPqslRqNOzXcxCR+vgf/mvvtILZF7y/pB8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2QFXwgAAANsAAAAPAAAAAAAAAAAAAAAAAJgCAABkcnMvZG93&#10;bnJldi54bWxQSwUGAAAAAAQABAD1AAAAhwMAAAAA&#10;" fillcolor="#c9c9c9 [1942]" strokecolor="#c9c9c9 [1942]" strokeweight="1pt">
                        <v:fill color2="#ededed [662]" angle="135" focus="50%" type="gradient"/>
                        <v:shadow on="t" color="#525252 [1606]" opacity=".5" offset="1pt"/>
                      </v:oval>
                      <v:shape id="Text Box 95" o:spid="_x0000_s1083" type="#_x0000_t202" style="position:absolute;left:35770;top:4164;width:5137;height:5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0oVrwA&#10;AADbAAAADwAAAGRycy9kb3ducmV2LnhtbERPy4rCMBTdC/5DuAPuNB0XotUogyi40IWPD7g0d9pi&#10;clOSaOPfm4Xg8nDeq02yRjzJh9axgt9JAYK4crrlWsHtuh/PQYSIrNE4JgUvCrBZDwcrLLXr+UzP&#10;S6xFDuFQooImxq6UMlQNWQwT1xFn7t95izFDX0vtsc/h1shpUcykxZZzQ4MdbRuq7peHVZB2kRfJ&#10;3O31WJhtbU6u6r1TavST/pYgIqX4FX/cB61gnsfmL/kHyPU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sjShWvAAAANsAAAAPAAAAAAAAAAAAAAAAAJgCAABkcnMvZG93bnJldi54&#10;bWxQSwUGAAAAAAQABAD1AAAAgQMAAAAA&#10;" fillcolor="#c9c9c9 [1942]" strokecolor="#c9c9c9 [1942]" strokeweight="1pt">
                        <v:fill color2="#ededed [662]" angle="135" focus="50%" type="gradient"/>
                        <v:shadow on="t" color="#525252 [1606]"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真偽新聞</w:t>
                              </w:r>
                            </w:p>
                          </w:txbxContent>
                        </v:textbox>
                      </v:shape>
                      <v:oval id="Oval 96" o:spid="_x0000_s1084" style="position:absolute;left:40050;top:8342;width:8191;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owvsIA&#10;AADbAAAADwAAAGRycy9kb3ducmV2LnhtbESPQYvCMBSE7wv+h/AEb2uqh+JWo0hF8CSoe9jj2+bZ&#10;VJuXkkSt/94IC3scZuYbZrHqbSvu5EPjWMFknIEgrpxuuFbwfdp+zkCEiKyxdUwKnhRgtRx8LLDQ&#10;7sEHuh9jLRKEQ4EKTIxdIWWoDFkMY9cRJ+/svMWYpK+l9vhIcNvKaZbl0mLDacFgR6Wh6nq8WQWX&#10;za8++e7nEPaT9SbPzdPqslRqNOzXcxCR+vgf/mvvtILZF7y/pB8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CjC+wgAAANsAAAAPAAAAAAAAAAAAAAAAAJgCAABkcnMvZG93&#10;bnJldi54bWxQSwUGAAAAAAQABAD1AAAAhwMAAAAA&#10;" fillcolor="#c9c9c9 [1942]" strokecolor="#c9c9c9 [1942]" strokeweight="1pt">
                        <v:fill color2="#ededed [662]" angle="135" focus="50%" type="gradient"/>
                        <v:shadow on="t" color="#525252 [1606]" opacity=".5" offset="1pt"/>
                      </v:oval>
                      <v:shape id="Text Box 97" o:spid="_x0000_s1085" type="#_x0000_t202" style="position:absolute;left:41485;top:9206;width:5137;height:5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KyjbwA&#10;AADbAAAADwAAAGRycy9kb3ducmV2LnhtbERPy4rCMBTdC/5DuAPuNB0XotUogyi40IWPD7g0d9pi&#10;clOSaOPfm4Xg8nDeq02yRjzJh9axgt9JAYK4crrlWsHtuh/PQYSIrNE4JgUvCrBZDwcrLLXr+UzP&#10;S6xFDuFQooImxq6UMlQNWQwT1xFn7t95izFDX0vtsc/h1shpUcykxZZzQ4MdbRuq7peHVZB2kRfJ&#10;3O31WJhtbU6u6r1TavST/pYgIqX4FX/cB61gkdfnL/kHyPU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XIrKNvAAAANsAAAAPAAAAAAAAAAAAAAAAAJgCAABkcnMvZG93bnJldi54&#10;bWxQSwUGAAAAAAQABAD1AAAAgQMAAAAA&#10;" fillcolor="#c9c9c9 [1942]" strokecolor="#c9c9c9 [1942]" strokeweight="1pt">
                        <v:fill color2="#ededed [662]" angle="135" focus="50%" type="gradient"/>
                        <v:shadow on="t" color="#525252 [1606]"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網路霸凌</w:t>
                              </w:r>
                            </w:p>
                          </w:txbxContent>
                        </v:textbox>
                      </v:shape>
                      <v:oval id="Oval 98" o:spid="_x0000_s1086" style="position:absolute;left:39757;top:16737;width:8192;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4xTsIA&#10;AADbAAAADwAAAGRycy9kb3ducmV2LnhtbESPUWvCMBSF3wf7D+EKe5upMmStRpHhYCAoq/6AS3Nt&#10;qs1NSWKt/94MBj4ezjnf4SxWg21FTz40jhVMxhkI4srphmsFx8P3+yeIEJE1to5JwZ0CrJavLwss&#10;tLvxL/VlrEWCcChQgYmxK6QMlSGLYew64uSdnLcYk/S11B5vCW5bOc2ymbTYcFow2NGXoepSXq2C&#10;XTfdnM6mlxeN2/1HXvosmq1Sb6NhPQcRaYjP8H/7RyvIJ/D3Jf0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PjFOwgAAANsAAAAPAAAAAAAAAAAAAAAAAJgCAABkcnMvZG93&#10;bnJldi54bWxQSwUGAAAAAAQABAD1AAAAhwMAAAAA&#10;" fillcolor="#a8d08d [1945]" strokecolor="#a8d08d [1945]" strokeweight="1pt">
                        <v:fill color2="#e2efd9 [665]" angle="135" focus="50%" type="gradient"/>
                        <v:shadow on="t" color="#375623 [1609]" opacity=".5" offset="1pt"/>
                      </v:oval>
                      <v:shape id="Text Box 99" o:spid="_x0000_s1087" type="#_x0000_t202" style="position:absolute;left:41193;top:17600;width:5137;height:5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Ec+cIA&#10;AADcAAAADwAAAGRycy9kb3ducmV2LnhtbERPTWvCQBC9F/wPywheim4UKxJdRYRCL4VWo16H7JhE&#10;s7Mhs2r677uFgrd5vM9ZrjtXqzu1Unk2MB4loIhzbysuDGT79+EclARki7VnMvBDAutV72WJqfUP&#10;/qb7LhQqhrCkaKAMoUm1lrwkhzLyDXHkzr51GCJsC21bfMRwV+tJksy0w4pjQ4kNbUvKr7ubM7CX&#10;z2mWHa8HOTnZutdLMdW3L2MG/W6zABWoC0/xv/vDxvlvM/h7Jl6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IRz5wgAAANwAAAAPAAAAAAAAAAAAAAAAAJgCAABkcnMvZG93&#10;bnJldi54bWxQSwUGAAAAAAQABAD1AAAAhwMAAAAA&#10;" fillcolor="#a8d08d [1945]" strokecolor="#a8d08d [1945]" strokeweight="1pt">
                        <v:fill color2="#e2efd9 [665]" angle="135" focus="50%" type="gradient"/>
                        <v:shadow on="t" color="#375623 [1609]"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臉部辨識</w:t>
                              </w:r>
                            </w:p>
                          </w:txbxContent>
                        </v:textbox>
                      </v:shape>
                      <v:oval id="Oval 100" o:spid="_x0000_s1088" style="position:absolute;left:34906;top:22465;width:8192;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zRfMEA&#10;AADcAAAADwAAAGRycy9kb3ducmV2LnhtbERP3WrCMBS+H+wdwhl4p+nEOa1GGUNhIDjW+QCH5th0&#10;NiclibW+vRGE3Z2P7/cs171tREc+1I4VvI4yEMSl0zVXCg6/2+EMRIjIGhvHpOBKAdar56cl5tpd&#10;+Ie6IlYihXDIUYGJsc2lDKUhi2HkWuLEHZ23GBP0ldQeLyncNnKcZVNpsebUYLClT0PlqThbBft2&#10;vDn+mU6eNO6+J/PCZ9HslBq89B8LEJH6+C9+uL90mv/2Dvdn0gV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M0XzBAAAA3AAAAA8AAAAAAAAAAAAAAAAAmAIAAGRycy9kb3du&#10;cmV2LnhtbFBLBQYAAAAABAAEAPUAAACGAwAAAAA=&#10;" fillcolor="#a8d08d [1945]" strokecolor="#a8d08d [1945]" strokeweight="1pt">
                        <v:fill color2="#e2efd9 [665]" angle="135" focus="50%" type="gradient"/>
                        <v:shadow on="t" color="#375623 [1609]" opacity=".5" offset="1pt"/>
                      </v:oval>
                      <v:shape id="Text Box 101" o:spid="_x0000_s1089" type="#_x0000_t202" style="position:absolute;left:36341;top:23328;width:5137;height:5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ItEMUA&#10;AADcAAAADwAAAGRycy9kb3ducmV2LnhtbESPQWvCQBCF70L/wzIFL1I3FZWSukoRCr0UqqbtdchO&#10;k9TsbMismv77zkHwNsN78943q80QWnOmXprIDh6nGRjiMvqGKwfF4fXhCYwkZI9tZHLwRwKb9d1o&#10;hbmPF97ReZ8qoyEsOTqoU+pya6WsKaBMY0es2k/sAyZd+8r6Hi8aHlo7y7KlDdiwNtTY0bam8rg/&#10;BQcHeZ8XxdfxU76DbMPkt5rb04dz4/vh5RlMoiHdzNfrN6/4C6XVZ3QCu/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8i0QxQAAANwAAAAPAAAAAAAAAAAAAAAAAJgCAABkcnMv&#10;ZG93bnJldi54bWxQSwUGAAAAAAQABAD1AAAAigMAAAAA&#10;" fillcolor="#a8d08d [1945]" strokecolor="#a8d08d [1945]" strokeweight="1pt">
                        <v:fill color2="#e2efd9 [665]" angle="135" focus="50%" type="gradient"/>
                        <v:shadow on="t" color="#375623 [1609]"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逃離監控</w:t>
                              </w:r>
                            </w:p>
                          </w:txbxContent>
                        </v:textbox>
                      </v:shape>
                      <v:oval id="Oval 104" o:spid="_x0000_s1090" style="position:absolute;left:26715;top:22928;width:8191;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glcEA&#10;AADcAAAADwAAAGRycy9kb3ducmV2LnhtbERP3WrCMBS+F/YO4Qjeaaro0GqUMTYQhA27PcChOTbV&#10;5qQkWa1vbwaCd+fj+z2bXW8b0ZEPtWMF00kGgrh0uuZKwe/P53gJIkRkjY1jUnCjALvty2CDuXZX&#10;PlJXxEqkEA45KjAxtrmUoTRkMUxcS5y4k/MWY4K+ktrjNYXbRs6y7FVarDk1GGzp3VB5Kf6sgq92&#10;9nE6m05eNB6+56vCZ9EclBoN+7c1iEh9fIof7r1O8xcr+H8mXS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f4JXBAAAA3AAAAA8AAAAAAAAAAAAAAAAAmAIAAGRycy9kb3du&#10;cmV2LnhtbFBLBQYAAAAABAAEAPUAAACGAwAAAAA=&#10;" fillcolor="#a8d08d [1945]" strokecolor="#a8d08d [1945]" strokeweight="1pt">
                        <v:fill color2="#e2efd9 [665]" angle="135" focus="50%" type="gradient"/>
                        <v:shadow on="t" color="#375623 [1609]" opacity=".5" offset="1pt"/>
                      </v:oval>
                      <v:shape id="Text Box 105" o:spid="_x0000_s1091" type="#_x0000_t202" style="position:absolute;left:28150;top:23792;width:5137;height:5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jrq8UA&#10;AADcAAAADwAAAGRycy9kb3ducmV2LnhtbESPQWvCQBCF70L/wzIFL1I3FZGSukoRCl4Eq7G9Dtlp&#10;kpqdDZlV47/vHAq9zfDevPfNcj2E1lyplyayg+dpBoa4jL7hykFxfH96ASMJ2WMbmRzcSWC9ehgt&#10;Mffxxh90PaTKaAhLjg7qlLrcWilrCijT2BGr9h37gEnXvrK+x5uGh9bOsmxhAzasDTV2tKmpPB8u&#10;wcFRdvOi+Dyf5CvIJkx+qrm97J0bPw5vr2ASDenf/He99Yq/UHx9Riew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6OurxQAAANwAAAAPAAAAAAAAAAAAAAAAAJgCAABkcnMv&#10;ZG93bnJldi54bWxQSwUGAAAAAAQABAD1AAAAigMAAAAA&#10;" fillcolor="#a8d08d [1945]" strokecolor="#a8d08d [1945]" strokeweight="1pt">
                        <v:fill color2="#e2efd9 [665]" angle="135" focus="50%" type="gradient"/>
                        <v:shadow on="t" color="#375623 [1609]"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國安隱私</w:t>
                              </w:r>
                            </w:p>
                          </w:txbxContent>
                        </v:textbox>
                      </v:shape>
                      <v:oval id="Oval 106" o:spid="_x0000_s1092" style="position:absolute;left:11475;top:23411;width:8191;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SX+MIA&#10;AADcAAAADwAAAGRycy9kb3ducmV2LnhtbERPW2vCMBR+F/wP4Qx809Q5inRNRQeCyhh4AV8PzVlS&#10;1pyUJmr375fBYG/n47uecjW4VtypD41nBfNZBoK49rpho+By3k6XIEJE1th6JgXfFGBVjUclFto/&#10;+Ej3UzQihXAoUIGNsSukDLUlh2HmO+LEffreYUywN1L3+EjhrpXPWZZLhw2nBosdvVmqv043p+C6&#10;zlvzsXnp9njVC+v2h8W7OSg1eRrWryAiDfFf/Ofe6TQ/n8PvM+kCW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9Jf4wgAAANwAAAAPAAAAAAAAAAAAAAAAAJgCAABkcnMvZG93&#10;bnJldi54bWxQSwUGAAAAAAQABAD1AAAAhwMAAAAA&#10;" fillcolor="#f4b083 [1941]" strokecolor="#f4b083 [1941]" strokeweight="1pt">
                        <v:fill color2="#fbe4d5 [661]" angle="135" focus="50%" type="gradient"/>
                        <v:shadow on="t" color="#823b0b [1605]" opacity=".5" offset="1pt"/>
                      </v:oval>
                      <v:shape id="Text Box 107" o:spid="_x0000_s1093" type="#_x0000_t202" style="position:absolute;left:12910;top:24274;width:5137;height:5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ncAcUA&#10;AADcAAAADwAAAGRycy9kb3ducmV2LnhtbESPT2sCMRDF70K/Q5hCb5pVqMhqFNlS8NTiWhZ6Gzaz&#10;f3Az2SZRt356IwjeZnhv3u/NajOYTpzJ+daygukkAUFcWt1yreDn8DlegPABWWNnmRT8k4fN+mW0&#10;wlTbC+/pnIdaxBD2KSpoQuhTKX3ZkEE/sT1x1CrrDIa4ulpqh5cYbjo5S5K5NNhyJDTYU9ZQecxP&#10;JnLfA/9+ZNfs69tV+lSZ4i/fFUq9vQ7bJYhAQ3iaH9c7HevPZ3B/Jk4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dwBxQAAANwAAAAPAAAAAAAAAAAAAAAAAJgCAABkcnMv&#10;ZG93bnJldi54bWxQSwUGAAAAAAQABAD1AAAAigMAAAAA&#10;" fillcolor="#f4b083 [1941]" strokecolor="#f4b083 [1941]" strokeweight="1pt">
                        <v:fill color2="#fbe4d5 [661]" angle="135" focus="50%" type="gradient"/>
                        <v:shadow on="t" color="#823b0b [1605]"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法規闖關</w:t>
                              </w:r>
                            </w:p>
                          </w:txbxContent>
                        </v:textbox>
                      </v:shape>
                      <v:oval id="Oval 108" o:spid="_x0000_s1094" style="position:absolute;left:3283;top:21506;width:8192;height: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qF8EA&#10;AADcAAAADwAAAGRycy9kb3ducmV2LnhtbERPTWsCMRC9C/0PYQreNNsqW1mNYgtCFRG0gtdhMyZL&#10;N5Nlk+r23xtB8DaP9zmzRedqcaE2VJ4VvA0zEMSl1xUbBcef1WACIkRkjbVnUvBPARbzl94MC+2v&#10;vKfLIRqRQjgUqMDG2BRShtKSwzD0DXHizr51GBNsjdQtXlO4q+V7luXSYcWpwWJDX5bK38OfU3Ba&#10;5rXZfY6bNZ70yLr1ZrQ1G6X6r91yCiJSF5/ih/tbp/n5B9yfS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RqhfBAAAA3AAAAA8AAAAAAAAAAAAAAAAAmAIAAGRycy9kb3du&#10;cmV2LnhtbFBLBQYAAAAABAAEAPUAAACGAwAAAAA=&#10;" fillcolor="#f4b083 [1941]" strokecolor="#f4b083 [1941]" strokeweight="1pt">
                        <v:fill color2="#fbe4d5 [661]" angle="135" focus="50%" type="gradient"/>
                        <v:shadow on="t" color="#823b0b [1605]" opacity=".5" offset="1pt"/>
                      </v:oval>
                      <v:shape id="Text Box 109" o:spid="_x0000_s1095" type="#_x0000_t202" style="position:absolute;left:4718;top:22369;width:5137;height:5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Hr68QA&#10;AADcAAAADwAAAGRycy9kb3ducmV2LnhtbESPTWsCMRCG74X+hzCF3mpWoVK2RpEtgqcWtyJ4Gzaz&#10;H3Qz2SZRt/31zkHwNsO8H88sVqPr1ZlC7DwbmE4yUMSVtx03Bvbfm5c3UDEhW+w9k4E/irBaPj4s&#10;MLf+wjs6l6lREsIxRwNtSkOudaxachgnfiCWW+2DwyRraLQNeJFw1+tZls21w46locWBipaqn/Lk&#10;pPc18fGj+C8+v0JtT7U7/JbbgzHPT+P6HVSiMd3FN/fWCv5caOUZmUA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R6+vEAAAA3AAAAA8AAAAAAAAAAAAAAAAAmAIAAGRycy9k&#10;b3ducmV2LnhtbFBLBQYAAAAABAAEAPUAAACJAwAAAAA=&#10;" fillcolor="#f4b083 [1941]" strokecolor="#f4b083 [1941]" strokeweight="1pt">
                        <v:fill color2="#fbe4d5 [661]" angle="135" focus="50%" type="gradient"/>
                        <v:shadow on="t" color="#823b0b [1605]" opacity=".5" offset="1pt"/>
                        <v:textbox>
                          <w:txbxContent>
                            <w:p w:rsidR="001C5B63" w:rsidRPr="00701ECE" w:rsidRDefault="001C5B63" w:rsidP="00EB69BF">
                              <w:pPr>
                                <w:rPr>
                                  <w:rFonts w:ascii="標楷體" w:eastAsia="標楷體" w:hAnsi="標楷體"/>
                                </w:rPr>
                              </w:pPr>
                              <w:r>
                                <w:rPr>
                                  <w:rFonts w:ascii="標楷體" w:eastAsia="標楷體" w:hAnsi="標楷體" w:hint="eastAsia"/>
                                </w:rPr>
                                <w:t>教學回饋</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110" o:spid="_x0000_s1096" type="#_x0000_t105" style="position:absolute;left:18142;top:359;width:9608;height:2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YGk8QA&#10;AADcAAAADwAAAGRycy9kb3ducmV2LnhtbERPTUvDQBC9C/6HZQRvdtMiUdNuS2m1CF5q7KW3ITsm&#10;sdnZsDum0V/vCoK3ebzPWaxG16mBQmw9G5hOMlDElbct1wYOb08396CiIFvsPJOBL4qwWl5eLLCw&#10;/syvNJRSqxTCsUADjUhfaB2rhhzGie+JE/fug0NJMNTaBjyncNfpWZbl2mHLqaHBnjYNVafy0xm4&#10;lf1Lme+CxLvH4/r78DEbsu3OmOurcT0HJTTKv/jP/WzT/PwBfp9JF+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mBpPEAAAA3AAAAA8AAAAAAAAAAAAAAAAAmAIAAGRycy9k&#10;b3ducmV2LnhtbFBLBQYAAAAABAAEAPUAAACJAwAAAAA=&#10;" fillcolor="white [3201]" strokecolor="#ffd966 [1943]" strokeweight="1pt">
                        <v:fill color2="#ffe599 [1303]" focus="100%" type="gradient"/>
                        <v:shadow on="t" color="#7f5f00 [1607]" opacity=".5" offset="1pt"/>
                      </v:shape>
                      <v:shape id="AutoShape 111" o:spid="_x0000_s1097" type="#_x0000_t105" style="position:absolute;left:46234;top:15232;width:9608;height:2940;rotation:55901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znG8YA&#10;AADcAAAADwAAAGRycy9kb3ducmV2LnhtbESPT2vDMAzF74N9B6PCbqvTsT8lrVvGxiA7dckG7VHE&#10;ahIay8H22qyfvjoUdpN4T+/9tFyPrldHCrHzbGA2zUAR19523Bj4+f64n4OKCdli75kM/FGE9er2&#10;Zom59Scu6VilRkkIxxwNtCkNudaxbslhnPqBWLS9Dw6TrKHRNuBJwl2vH7LsWTvsWBpaHOitpfpQ&#10;/ToDT6Wt3j8PqTjPy+Jrtw3bzeOOjbmbjK8LUInG9G++XhdW8F8EX56RCf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znG8YAAADcAAAADwAAAAAAAAAAAAAAAACYAgAAZHJz&#10;L2Rvd25yZXYueG1sUEsFBgAAAAAEAAQA9QAAAIsDAAAAAA==&#10;" fillcolor="white [3201]" strokecolor="#ffd966 [1943]" strokeweight="1pt">
                        <v:fill color2="#ffe599 [1303]" focus="100%" type="gradient"/>
                        <v:shadow on="t" color="#7f5f00 [1607]" opacity=".5" offset="1pt"/>
                      </v:shape>
                      <v:shape id="AutoShape 112" o:spid="_x0000_s1098" type="#_x0000_t105" style="position:absolute;left:18142;top:29602;width:9608;height:294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V48EA&#10;AADcAAAADwAAAGRycy9kb3ducmV2LnhtbERPS2vCQBC+F/oflil4qxtFWkldRUTFU2l94HXITpNg&#10;djZkR7P9992C4G0+vufMFtE16kZdqD0bGA0zUMSFtzWXBo6HzesUVBBki41nMvBLARbz56cZ5tb3&#10;/E23vZQqhXDI0UAl0uZah6Iih2HoW+LE/fjOoSTYldp22Kdw1+hxlr1phzWnhgpbWlVUXPZXZ2A1&#10;6dvlNk6bMq5POznz+utTLsYMXuLyA5RQlIf47t7ZNP99BP/PpAv0/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LFePBAAAA3AAAAA8AAAAAAAAAAAAAAAAAmAIAAGRycy9kb3du&#10;cmV2LnhtbFBLBQYAAAAABAAEAPUAAACGAwAAAAA=&#10;" fillcolor="white [3201]" strokecolor="#ffd966 [1943]" strokeweight="1pt">
                        <v:fill color2="#ffe599 [1303]" focus="100%" type="gradient"/>
                        <v:shadow on="t" color="#7f5f00 [1607]" opacity=".5" offset="1pt"/>
                      </v:shape>
                      <w10:anchorlock/>
                    </v:group>
                  </w:pict>
                </mc:Fallback>
              </mc:AlternateContent>
            </w:r>
          </w:p>
        </w:tc>
      </w:tr>
      <w:tr w:rsidR="006D0081" w:rsidRPr="00241A67" w:rsidTr="005C35B7">
        <w:trPr>
          <w:cantSplit/>
          <w:trHeight w:val="522"/>
        </w:trPr>
        <w:tc>
          <w:tcPr>
            <w:tcW w:w="710" w:type="dxa"/>
            <w:tcBorders>
              <w:top w:val="single" w:sz="4" w:space="0" w:color="auto"/>
              <w:left w:val="single" w:sz="4" w:space="0" w:color="auto"/>
              <w:bottom w:val="double" w:sz="4" w:space="0" w:color="auto"/>
              <w:right w:val="single" w:sz="4" w:space="0" w:color="auto"/>
            </w:tcBorders>
            <w:vAlign w:val="center"/>
            <w:hideMark/>
          </w:tcPr>
          <w:p w:rsidR="006D0081" w:rsidRPr="00241A67" w:rsidRDefault="006D0081" w:rsidP="00812036">
            <w:pPr>
              <w:adjustRightInd w:val="0"/>
              <w:snapToGrid w:val="0"/>
              <w:jc w:val="center"/>
              <w:rPr>
                <w:rFonts w:eastAsia="標楷體"/>
                <w:bCs/>
              </w:rPr>
            </w:pPr>
            <w:r w:rsidRPr="00241A67">
              <w:rPr>
                <w:rFonts w:eastAsia="標楷體"/>
                <w:bCs/>
              </w:rPr>
              <w:lastRenderedPageBreak/>
              <w:t>輔助教具</w:t>
            </w:r>
          </w:p>
        </w:tc>
        <w:tc>
          <w:tcPr>
            <w:tcW w:w="9364" w:type="dxa"/>
            <w:gridSpan w:val="7"/>
            <w:tcBorders>
              <w:top w:val="single" w:sz="4" w:space="0" w:color="auto"/>
              <w:left w:val="single" w:sz="4" w:space="0" w:color="auto"/>
              <w:bottom w:val="double" w:sz="4" w:space="0" w:color="auto"/>
              <w:right w:val="single" w:sz="4" w:space="0" w:color="auto"/>
            </w:tcBorders>
            <w:vAlign w:val="center"/>
          </w:tcPr>
          <w:p w:rsidR="006D0081" w:rsidRPr="00754C95" w:rsidRDefault="006D0081" w:rsidP="00754C95">
            <w:pPr>
              <w:adjustRightInd w:val="0"/>
              <w:snapToGrid w:val="0"/>
              <w:ind w:left="480"/>
              <w:jc w:val="both"/>
              <w:rPr>
                <w:rFonts w:ascii="標楷體" w:eastAsia="標楷體" w:hAnsi="標楷體"/>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856"/>
              <w:gridCol w:w="1275"/>
              <w:gridCol w:w="3769"/>
            </w:tblGrid>
            <w:tr w:rsidR="00754C95" w:rsidRPr="001D350B" w:rsidTr="00812036">
              <w:tc>
                <w:tcPr>
                  <w:tcW w:w="3856"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b/>
                    </w:rPr>
                  </w:pPr>
                  <w:r w:rsidRPr="001D350B">
                    <w:rPr>
                      <w:rFonts w:eastAsia="標楷體"/>
                      <w:b/>
                    </w:rPr>
                    <w:t>教具名稱</w:t>
                  </w:r>
                </w:p>
              </w:tc>
              <w:tc>
                <w:tcPr>
                  <w:tcW w:w="1275"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b/>
                    </w:rPr>
                  </w:pPr>
                  <w:r w:rsidRPr="001D350B">
                    <w:rPr>
                      <w:rFonts w:eastAsia="標楷體"/>
                      <w:b/>
                    </w:rPr>
                    <w:t>數量</w:t>
                  </w:r>
                </w:p>
              </w:tc>
              <w:tc>
                <w:tcPr>
                  <w:tcW w:w="3769"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b/>
                    </w:rPr>
                  </w:pPr>
                  <w:r w:rsidRPr="001D350B">
                    <w:rPr>
                      <w:rFonts w:eastAsia="標楷體"/>
                      <w:b/>
                    </w:rPr>
                    <w:t>用途</w:t>
                  </w:r>
                </w:p>
              </w:tc>
            </w:tr>
            <w:tr w:rsidR="00754C95" w:rsidRPr="001D350B" w:rsidTr="00812036">
              <w:tc>
                <w:tcPr>
                  <w:tcW w:w="3856"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智慧型手機（可用平板電腦、桌電或筆電代替，須有網路連結）</w:t>
                  </w:r>
                </w:p>
              </w:tc>
              <w:tc>
                <w:tcPr>
                  <w:tcW w:w="1275"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1</w:t>
                  </w:r>
                  <w:r w:rsidRPr="001D350B">
                    <w:rPr>
                      <w:rFonts w:eastAsia="標楷體"/>
                    </w:rPr>
                    <w:t>組至少</w:t>
                  </w:r>
                  <w:r>
                    <w:rPr>
                      <w:rFonts w:eastAsia="標楷體"/>
                    </w:rPr>
                    <w:t>3</w:t>
                  </w:r>
                  <w:r w:rsidRPr="001D350B">
                    <w:rPr>
                      <w:rFonts w:eastAsia="標楷體"/>
                    </w:rPr>
                    <w:t>個</w:t>
                  </w:r>
                </w:p>
              </w:tc>
              <w:tc>
                <w:tcPr>
                  <w:tcW w:w="3769"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Pr>
                      <w:rFonts w:eastAsia="標楷體" w:hint="eastAsia"/>
                    </w:rPr>
                    <w:t>手機由學生自備，</w:t>
                  </w:r>
                  <w:r w:rsidRPr="001D350B">
                    <w:rPr>
                      <w:rFonts w:eastAsia="標楷體"/>
                    </w:rPr>
                    <w:t>給予各組學生查詢法規。</w:t>
                  </w:r>
                </w:p>
              </w:tc>
            </w:tr>
            <w:tr w:rsidR="00754C95" w:rsidRPr="001D350B" w:rsidTr="00812036">
              <w:tc>
                <w:tcPr>
                  <w:tcW w:w="3856"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教師</w:t>
                  </w:r>
                  <w:proofErr w:type="gramStart"/>
                  <w:r w:rsidRPr="001D350B">
                    <w:rPr>
                      <w:rFonts w:eastAsia="標楷體"/>
                    </w:rPr>
                    <w:t>筆電或桌電</w:t>
                  </w:r>
                  <w:proofErr w:type="gramEnd"/>
                </w:p>
              </w:tc>
              <w:tc>
                <w:tcPr>
                  <w:tcW w:w="1275"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1</w:t>
                  </w:r>
                  <w:r w:rsidRPr="001D350B">
                    <w:rPr>
                      <w:rFonts w:eastAsia="標楷體"/>
                    </w:rPr>
                    <w:t>部</w:t>
                  </w:r>
                </w:p>
              </w:tc>
              <w:tc>
                <w:tcPr>
                  <w:tcW w:w="3769"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教師授課用。</w:t>
                  </w:r>
                </w:p>
              </w:tc>
            </w:tr>
            <w:tr w:rsidR="00754C95" w:rsidRPr="001D350B" w:rsidTr="00812036">
              <w:tc>
                <w:tcPr>
                  <w:tcW w:w="3856"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投影設備（含投影機、投影幕、</w:t>
                  </w:r>
                  <w:r>
                    <w:rPr>
                      <w:rFonts w:eastAsia="標楷體"/>
                    </w:rPr>
                    <w:t>HDMI</w:t>
                  </w:r>
                  <w:r>
                    <w:rPr>
                      <w:rFonts w:eastAsia="標楷體" w:hint="eastAsia"/>
                    </w:rPr>
                    <w:t>視訊音訊整合</w:t>
                  </w:r>
                  <w:r w:rsidRPr="001D350B">
                    <w:rPr>
                      <w:rFonts w:eastAsia="標楷體"/>
                    </w:rPr>
                    <w:t>線）</w:t>
                  </w:r>
                </w:p>
              </w:tc>
              <w:tc>
                <w:tcPr>
                  <w:tcW w:w="1275"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1</w:t>
                  </w:r>
                  <w:r w:rsidRPr="001D350B">
                    <w:rPr>
                      <w:rFonts w:eastAsia="標楷體"/>
                    </w:rPr>
                    <w:t>套</w:t>
                  </w:r>
                </w:p>
              </w:tc>
              <w:tc>
                <w:tcPr>
                  <w:tcW w:w="3769"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教師授課用。</w:t>
                  </w:r>
                </w:p>
              </w:tc>
            </w:tr>
            <w:tr w:rsidR="00754C95" w:rsidRPr="001D350B" w:rsidTr="00812036">
              <w:tc>
                <w:tcPr>
                  <w:tcW w:w="3856"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音響設備</w:t>
                  </w:r>
                </w:p>
              </w:tc>
              <w:tc>
                <w:tcPr>
                  <w:tcW w:w="1275"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1</w:t>
                  </w:r>
                  <w:r w:rsidRPr="001D350B">
                    <w:rPr>
                      <w:rFonts w:eastAsia="標楷體"/>
                    </w:rPr>
                    <w:t>組</w:t>
                  </w:r>
                </w:p>
              </w:tc>
              <w:tc>
                <w:tcPr>
                  <w:tcW w:w="3769"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教師授課用。</w:t>
                  </w:r>
                </w:p>
              </w:tc>
            </w:tr>
            <w:tr w:rsidR="00754C95" w:rsidRPr="001D350B" w:rsidTr="00812036">
              <w:tc>
                <w:tcPr>
                  <w:tcW w:w="3856"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小組競賽獎品</w:t>
                  </w:r>
                </w:p>
              </w:tc>
              <w:tc>
                <w:tcPr>
                  <w:tcW w:w="1275"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Pr>
                      <w:rFonts w:eastAsia="標楷體"/>
                    </w:rPr>
                    <w:t>4~6</w:t>
                  </w:r>
                  <w:r>
                    <w:rPr>
                      <w:rFonts w:eastAsia="標楷體" w:hint="eastAsia"/>
                    </w:rPr>
                    <w:t>套</w:t>
                  </w:r>
                </w:p>
              </w:tc>
              <w:tc>
                <w:tcPr>
                  <w:tcW w:w="3769"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頒獎用。</w:t>
                  </w:r>
                </w:p>
              </w:tc>
            </w:tr>
            <w:tr w:rsidR="00754C95" w:rsidRPr="001D350B" w:rsidTr="00812036">
              <w:tc>
                <w:tcPr>
                  <w:tcW w:w="3856"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本課程教案</w:t>
                  </w:r>
                </w:p>
              </w:tc>
              <w:tc>
                <w:tcPr>
                  <w:tcW w:w="1275"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2</w:t>
                  </w:r>
                  <w:r w:rsidRPr="001D350B">
                    <w:rPr>
                      <w:rFonts w:eastAsia="標楷體"/>
                    </w:rPr>
                    <w:t>份</w:t>
                  </w:r>
                </w:p>
              </w:tc>
              <w:tc>
                <w:tcPr>
                  <w:tcW w:w="3769"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教師授課用</w:t>
                  </w:r>
                </w:p>
              </w:tc>
            </w:tr>
            <w:tr w:rsidR="00754C95" w:rsidRPr="001D350B" w:rsidTr="00812036">
              <w:tc>
                <w:tcPr>
                  <w:tcW w:w="3856"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本課程</w:t>
                  </w:r>
                  <w:r w:rsidRPr="001D350B">
                    <w:rPr>
                      <w:rFonts w:eastAsia="標楷體"/>
                    </w:rPr>
                    <w:t>PPT</w:t>
                  </w:r>
                  <w:r w:rsidRPr="001D350B">
                    <w:rPr>
                      <w:rFonts w:eastAsia="標楷體"/>
                    </w:rPr>
                    <w:t>簡報</w:t>
                  </w:r>
                </w:p>
              </w:tc>
              <w:tc>
                <w:tcPr>
                  <w:tcW w:w="1275"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1</w:t>
                  </w:r>
                  <w:r w:rsidRPr="001D350B">
                    <w:rPr>
                      <w:rFonts w:eastAsia="標楷體"/>
                    </w:rPr>
                    <w:t>份</w:t>
                  </w:r>
                </w:p>
              </w:tc>
              <w:tc>
                <w:tcPr>
                  <w:tcW w:w="3769"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教師授課用</w:t>
                  </w:r>
                </w:p>
              </w:tc>
            </w:tr>
            <w:tr w:rsidR="00754C95" w:rsidRPr="001D350B" w:rsidTr="00812036">
              <w:tc>
                <w:tcPr>
                  <w:tcW w:w="3856" w:type="dxa"/>
                  <w:tcBorders>
                    <w:top w:val="single" w:sz="4" w:space="0" w:color="auto"/>
                    <w:left w:val="single" w:sz="4" w:space="0" w:color="auto"/>
                    <w:bottom w:val="single" w:sz="4" w:space="0" w:color="auto"/>
                    <w:right w:val="single" w:sz="4" w:space="0" w:color="auto"/>
                  </w:tcBorders>
                </w:tcPr>
                <w:p w:rsidR="00754C95" w:rsidRDefault="00E23988" w:rsidP="00754C95">
                  <w:pPr>
                    <w:adjustRightInd w:val="0"/>
                    <w:snapToGrid w:val="0"/>
                    <w:jc w:val="both"/>
                    <w:rPr>
                      <w:rFonts w:eastAsia="標楷體"/>
                    </w:rPr>
                  </w:pPr>
                  <w:r w:rsidRPr="00E23988">
                    <w:rPr>
                      <w:rFonts w:eastAsia="標楷體"/>
                      <w:noProof/>
                    </w:rPr>
                    <w:drawing>
                      <wp:anchor distT="0" distB="0" distL="114300" distR="114300" simplePos="0" relativeHeight="251681792" behindDoc="0" locked="0" layoutInCell="1" allowOverlap="1" wp14:anchorId="7FF180A7">
                        <wp:simplePos x="0" y="0"/>
                        <wp:positionH relativeFrom="column">
                          <wp:posOffset>1754505</wp:posOffset>
                        </wp:positionH>
                        <wp:positionV relativeFrom="paragraph">
                          <wp:posOffset>13970</wp:posOffset>
                        </wp:positionV>
                        <wp:extent cx="609600" cy="609600"/>
                        <wp:effectExtent l="12700" t="12700" r="12700" b="12700"/>
                        <wp:wrapSquare wrapText="bothSides"/>
                        <wp:docPr id="43" name="內容版面配置區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內容版面配置區 3"/>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609600" cy="6096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54C95">
                    <w:rPr>
                      <w:rFonts w:eastAsia="標楷體" w:hint="eastAsia"/>
                    </w:rPr>
                    <w:t>網路回饋單（因響應環保，本教案盡可能無紙化，而用</w:t>
                  </w:r>
                  <w:r w:rsidR="00754C95">
                    <w:rPr>
                      <w:rFonts w:eastAsia="標楷體" w:hint="eastAsia"/>
                    </w:rPr>
                    <w:t>G</w:t>
                  </w:r>
                  <w:r w:rsidR="00754C95">
                    <w:rPr>
                      <w:rFonts w:eastAsia="標楷體"/>
                    </w:rPr>
                    <w:t>oogle</w:t>
                  </w:r>
                  <w:r w:rsidR="00754C95">
                    <w:rPr>
                      <w:rFonts w:eastAsia="標楷體" w:hint="eastAsia"/>
                    </w:rPr>
                    <w:t>表單）</w:t>
                  </w:r>
                </w:p>
                <w:p w:rsidR="00E23988" w:rsidRPr="00E23988" w:rsidRDefault="00E23988" w:rsidP="00E23988">
                  <w:pPr>
                    <w:adjustRightInd w:val="0"/>
                    <w:snapToGrid w:val="0"/>
                    <w:jc w:val="both"/>
                    <w:rPr>
                      <w:rFonts w:eastAsia="標楷體"/>
                    </w:rPr>
                  </w:pPr>
                  <w:r>
                    <w:rPr>
                      <w:rFonts w:eastAsia="標楷體" w:hint="eastAsia"/>
                    </w:rPr>
                    <w:t>本表連結：</w:t>
                  </w:r>
                  <w:hyperlink r:id="rId15" w:history="1">
                    <w:r w:rsidRPr="003261F3">
                      <w:rPr>
                        <w:rStyle w:val="a3"/>
                        <w:rFonts w:eastAsia="標楷體"/>
                      </w:rPr>
                      <w:t>https://forms.gle/VirDbXzgnA2gzJx5A</w:t>
                    </w:r>
                  </w:hyperlink>
                </w:p>
              </w:tc>
              <w:tc>
                <w:tcPr>
                  <w:tcW w:w="1275"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1</w:t>
                  </w:r>
                  <w:r>
                    <w:rPr>
                      <w:rFonts w:eastAsia="標楷體" w:hint="eastAsia"/>
                    </w:rPr>
                    <w:t>份</w:t>
                  </w:r>
                </w:p>
              </w:tc>
              <w:tc>
                <w:tcPr>
                  <w:tcW w:w="3769" w:type="dxa"/>
                  <w:tcBorders>
                    <w:top w:val="single" w:sz="4" w:space="0" w:color="auto"/>
                    <w:left w:val="single" w:sz="4" w:space="0" w:color="auto"/>
                    <w:bottom w:val="single" w:sz="4" w:space="0" w:color="auto"/>
                    <w:right w:val="single" w:sz="4" w:space="0" w:color="auto"/>
                  </w:tcBorders>
                </w:tcPr>
                <w:p w:rsidR="00754C95" w:rsidRPr="001D350B" w:rsidRDefault="00754C95" w:rsidP="00754C95">
                  <w:pPr>
                    <w:adjustRightInd w:val="0"/>
                    <w:snapToGrid w:val="0"/>
                    <w:jc w:val="both"/>
                    <w:rPr>
                      <w:rFonts w:eastAsia="標楷體"/>
                    </w:rPr>
                  </w:pPr>
                  <w:r w:rsidRPr="001D350B">
                    <w:rPr>
                      <w:rFonts w:eastAsia="標楷體"/>
                    </w:rPr>
                    <w:t>檢視學生是否已在課堂上有所收穫，以及蒐集學生對課程之建議。</w:t>
                  </w:r>
                </w:p>
              </w:tc>
            </w:tr>
          </w:tbl>
          <w:p w:rsidR="00754C95" w:rsidRPr="00754C95" w:rsidRDefault="00754C95" w:rsidP="00754C95">
            <w:pPr>
              <w:adjustRightInd w:val="0"/>
              <w:snapToGrid w:val="0"/>
              <w:jc w:val="both"/>
              <w:rPr>
                <w:rFonts w:ascii="標楷體" w:eastAsia="標楷體" w:hAnsi="標楷體"/>
              </w:rPr>
            </w:pPr>
          </w:p>
          <w:p w:rsidR="00754C95" w:rsidRPr="00241A67" w:rsidRDefault="00754C95" w:rsidP="00754C95">
            <w:pPr>
              <w:adjustRightInd w:val="0"/>
              <w:snapToGrid w:val="0"/>
              <w:jc w:val="both"/>
              <w:rPr>
                <w:rFonts w:eastAsia="標楷體"/>
              </w:rPr>
            </w:pPr>
          </w:p>
        </w:tc>
      </w:tr>
      <w:tr w:rsidR="00E95141" w:rsidRPr="00241A67" w:rsidTr="005C35B7">
        <w:trPr>
          <w:cantSplit/>
          <w:trHeight w:val="522"/>
        </w:trPr>
        <w:tc>
          <w:tcPr>
            <w:tcW w:w="710" w:type="dxa"/>
            <w:tcBorders>
              <w:top w:val="single" w:sz="4" w:space="0" w:color="auto"/>
              <w:left w:val="single" w:sz="4" w:space="0" w:color="auto"/>
              <w:bottom w:val="double" w:sz="4" w:space="0" w:color="auto"/>
              <w:right w:val="single" w:sz="4" w:space="0" w:color="auto"/>
            </w:tcBorders>
            <w:vAlign w:val="center"/>
          </w:tcPr>
          <w:p w:rsidR="00E95141" w:rsidRPr="00241A67" w:rsidRDefault="00E95141" w:rsidP="00812036">
            <w:pPr>
              <w:adjustRightInd w:val="0"/>
              <w:snapToGrid w:val="0"/>
              <w:jc w:val="center"/>
              <w:rPr>
                <w:rFonts w:eastAsia="標楷體"/>
                <w:bCs/>
              </w:rPr>
            </w:pPr>
            <w:r>
              <w:rPr>
                <w:rFonts w:eastAsia="標楷體" w:hint="eastAsia"/>
                <w:bCs/>
              </w:rPr>
              <w:t>課前準備</w:t>
            </w:r>
          </w:p>
        </w:tc>
        <w:tc>
          <w:tcPr>
            <w:tcW w:w="9364" w:type="dxa"/>
            <w:gridSpan w:val="7"/>
            <w:tcBorders>
              <w:top w:val="single" w:sz="4" w:space="0" w:color="auto"/>
              <w:left w:val="single" w:sz="4" w:space="0" w:color="auto"/>
              <w:bottom w:val="double" w:sz="4" w:space="0" w:color="auto"/>
              <w:right w:val="single" w:sz="4" w:space="0" w:color="auto"/>
            </w:tcBorders>
            <w:vAlign w:val="center"/>
          </w:tcPr>
          <w:p w:rsidR="00E95141" w:rsidRDefault="00E95141" w:rsidP="00521DAE">
            <w:pPr>
              <w:adjustRightInd w:val="0"/>
              <w:snapToGrid w:val="0"/>
              <w:jc w:val="both"/>
              <w:rPr>
                <w:rFonts w:ascii="標楷體" w:eastAsia="標楷體" w:hAnsi="標楷體"/>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30"/>
              <w:gridCol w:w="2268"/>
              <w:gridCol w:w="3510"/>
            </w:tblGrid>
            <w:tr w:rsidR="00020F45" w:rsidRPr="001D350B" w:rsidTr="00812036">
              <w:tc>
                <w:tcPr>
                  <w:tcW w:w="323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b/>
                    </w:rPr>
                  </w:pPr>
                  <w:r w:rsidRPr="001D350B">
                    <w:rPr>
                      <w:rFonts w:eastAsia="標楷體"/>
                      <w:b/>
                    </w:rPr>
                    <w:t>準備事項</w:t>
                  </w:r>
                </w:p>
              </w:tc>
              <w:tc>
                <w:tcPr>
                  <w:tcW w:w="2268"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b/>
                    </w:rPr>
                  </w:pPr>
                  <w:r w:rsidRPr="001D350B">
                    <w:rPr>
                      <w:rFonts w:eastAsia="標楷體"/>
                      <w:b/>
                    </w:rPr>
                    <w:t>準備時間</w:t>
                  </w:r>
                </w:p>
              </w:tc>
              <w:tc>
                <w:tcPr>
                  <w:tcW w:w="351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b/>
                    </w:rPr>
                  </w:pPr>
                  <w:r w:rsidRPr="001D350B">
                    <w:rPr>
                      <w:rFonts w:eastAsia="標楷體"/>
                      <w:b/>
                    </w:rPr>
                    <w:t>準備目的</w:t>
                  </w:r>
                </w:p>
              </w:tc>
            </w:tr>
            <w:tr w:rsidR="00020F45" w:rsidRPr="001D350B" w:rsidTr="00812036">
              <w:tc>
                <w:tcPr>
                  <w:tcW w:w="323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進行分組，四人至六人一組。建議各組的組成分子有不同能力。</w:t>
                  </w:r>
                </w:p>
              </w:tc>
              <w:tc>
                <w:tcPr>
                  <w:tcW w:w="2268" w:type="dxa"/>
                  <w:tcBorders>
                    <w:top w:val="single" w:sz="4" w:space="0" w:color="auto"/>
                    <w:left w:val="single" w:sz="4" w:space="0" w:color="auto"/>
                    <w:bottom w:val="single" w:sz="4" w:space="0" w:color="auto"/>
                    <w:right w:val="single" w:sz="4" w:space="0" w:color="auto"/>
                  </w:tcBorders>
                </w:tcPr>
                <w:p w:rsidR="00020F45" w:rsidRPr="001D350B" w:rsidRDefault="00A60498" w:rsidP="00020F45">
                  <w:pPr>
                    <w:rPr>
                      <w:rFonts w:eastAsia="標楷體"/>
                    </w:rPr>
                  </w:pPr>
                  <w:r>
                    <w:rPr>
                      <w:rFonts w:eastAsia="標楷體" w:hint="eastAsia"/>
                    </w:rPr>
                    <w:t>學期初或</w:t>
                  </w:r>
                  <w:r w:rsidR="00020F45" w:rsidRPr="001D350B">
                    <w:rPr>
                      <w:rFonts w:eastAsia="標楷體"/>
                    </w:rPr>
                    <w:t>該課程之前。</w:t>
                  </w:r>
                </w:p>
              </w:tc>
              <w:tc>
                <w:tcPr>
                  <w:tcW w:w="351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本教案亦著重團隊合作與分組競爭，因此事前分組可加速課程內容進行。</w:t>
                  </w:r>
                </w:p>
              </w:tc>
            </w:tr>
            <w:tr w:rsidR="00020F45" w:rsidRPr="001D350B" w:rsidTr="00812036">
              <w:tc>
                <w:tcPr>
                  <w:tcW w:w="323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建議學生事先摸索全國法規資料庫之網頁介面，並說明課堂上會考其用法。</w:t>
                  </w:r>
                </w:p>
              </w:tc>
              <w:tc>
                <w:tcPr>
                  <w:tcW w:w="2268" w:type="dxa"/>
                  <w:tcBorders>
                    <w:top w:val="single" w:sz="4" w:space="0" w:color="auto"/>
                    <w:left w:val="single" w:sz="4" w:space="0" w:color="auto"/>
                    <w:bottom w:val="single" w:sz="4" w:space="0" w:color="auto"/>
                    <w:right w:val="single" w:sz="4" w:space="0" w:color="auto"/>
                  </w:tcBorders>
                </w:tcPr>
                <w:p w:rsidR="00020F45" w:rsidRPr="001D350B" w:rsidRDefault="00A60498" w:rsidP="00020F45">
                  <w:pPr>
                    <w:rPr>
                      <w:rFonts w:eastAsia="標楷體"/>
                    </w:rPr>
                  </w:pPr>
                  <w:r>
                    <w:rPr>
                      <w:rFonts w:eastAsia="標楷體" w:hint="eastAsia"/>
                    </w:rPr>
                    <w:t>前一</w:t>
                  </w:r>
                  <w:proofErr w:type="gramStart"/>
                  <w:r>
                    <w:rPr>
                      <w:rFonts w:eastAsia="標楷體" w:hint="eastAsia"/>
                    </w:rPr>
                    <w:t>週</w:t>
                  </w:r>
                  <w:proofErr w:type="gramEnd"/>
                  <w:r>
                    <w:rPr>
                      <w:rFonts w:eastAsia="標楷體" w:hint="eastAsia"/>
                    </w:rPr>
                    <w:t>課程</w:t>
                  </w:r>
                  <w:r w:rsidR="00020F45" w:rsidRPr="001D350B">
                    <w:rPr>
                      <w:rFonts w:eastAsia="標楷體"/>
                    </w:rPr>
                    <w:t>。</w:t>
                  </w:r>
                </w:p>
              </w:tc>
              <w:tc>
                <w:tcPr>
                  <w:tcW w:w="351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讓學生在事先了解教學媒材的使用方式。</w:t>
                  </w:r>
                </w:p>
              </w:tc>
            </w:tr>
            <w:tr w:rsidR="00020F45" w:rsidRPr="001D350B" w:rsidTr="00812036">
              <w:tc>
                <w:tcPr>
                  <w:tcW w:w="323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提醒學生攜帶智慧型手機或平板電腦至課堂上。</w:t>
                  </w:r>
                </w:p>
              </w:tc>
              <w:tc>
                <w:tcPr>
                  <w:tcW w:w="2268"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該課程之前</w:t>
                  </w:r>
                </w:p>
              </w:tc>
              <w:tc>
                <w:tcPr>
                  <w:tcW w:w="3510" w:type="dxa"/>
                  <w:tcBorders>
                    <w:top w:val="single" w:sz="4" w:space="0" w:color="auto"/>
                    <w:left w:val="single" w:sz="4" w:space="0" w:color="auto"/>
                    <w:bottom w:val="single" w:sz="4" w:space="0" w:color="auto"/>
                    <w:right w:val="single" w:sz="4" w:space="0" w:color="auto"/>
                  </w:tcBorders>
                </w:tcPr>
                <w:p w:rsidR="00020F45" w:rsidRPr="001D350B" w:rsidRDefault="00354A30" w:rsidP="00020F45">
                  <w:pPr>
                    <w:rPr>
                      <w:rFonts w:eastAsia="標楷體"/>
                    </w:rPr>
                  </w:pPr>
                  <w:r>
                    <w:rPr>
                      <w:rFonts w:eastAsia="標楷體" w:hint="eastAsia"/>
                    </w:rPr>
                    <w:t>方便課程操作，讓學生了解可隨時隨地查詢法規。</w:t>
                  </w:r>
                </w:p>
              </w:tc>
            </w:tr>
            <w:tr w:rsidR="00020F45" w:rsidRPr="001D350B" w:rsidTr="00812036">
              <w:tc>
                <w:tcPr>
                  <w:tcW w:w="323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教師熟悉全國法規資料庫操作方式。</w:t>
                  </w:r>
                </w:p>
              </w:tc>
              <w:tc>
                <w:tcPr>
                  <w:tcW w:w="2268"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該課程之前。</w:t>
                  </w:r>
                </w:p>
              </w:tc>
              <w:tc>
                <w:tcPr>
                  <w:tcW w:w="351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p>
              </w:tc>
            </w:tr>
            <w:tr w:rsidR="00020F45" w:rsidRPr="001D350B" w:rsidTr="00812036">
              <w:tc>
                <w:tcPr>
                  <w:tcW w:w="323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教師熟悉</w:t>
                  </w:r>
                  <w:r>
                    <w:rPr>
                      <w:rFonts w:eastAsia="標楷體" w:hint="eastAsia"/>
                    </w:rPr>
                    <w:t>科技倫理與資訊安全</w:t>
                  </w:r>
                  <w:r w:rsidRPr="001D350B">
                    <w:rPr>
                      <w:rFonts w:eastAsia="標楷體" w:hint="eastAsia"/>
                    </w:rPr>
                    <w:t>之</w:t>
                  </w:r>
                  <w:r w:rsidRPr="001D350B">
                    <w:rPr>
                      <w:rFonts w:eastAsia="標楷體"/>
                    </w:rPr>
                    <w:t>議題，以及其所造成的網路犯罪、</w:t>
                  </w:r>
                  <w:r>
                    <w:rPr>
                      <w:rFonts w:eastAsia="標楷體" w:hint="eastAsia"/>
                    </w:rPr>
                    <w:t>假新聞</w:t>
                  </w:r>
                  <w:r w:rsidRPr="001D350B">
                    <w:rPr>
                      <w:rFonts w:eastAsia="標楷體"/>
                    </w:rPr>
                    <w:t>的案例與相關法條。若有需要，可納入為</w:t>
                  </w:r>
                  <w:r w:rsidR="00354A30">
                    <w:rPr>
                      <w:rFonts w:eastAsia="標楷體" w:hint="eastAsia"/>
                    </w:rPr>
                    <w:t>公民科</w:t>
                  </w:r>
                  <w:r w:rsidRPr="001D350B">
                    <w:rPr>
                      <w:rFonts w:eastAsia="標楷體"/>
                    </w:rPr>
                    <w:t>教材。</w:t>
                  </w:r>
                </w:p>
              </w:tc>
              <w:tc>
                <w:tcPr>
                  <w:tcW w:w="2268"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sidRPr="001D350B">
                    <w:rPr>
                      <w:rFonts w:eastAsia="標楷體"/>
                    </w:rPr>
                    <w:t>該課程之前。</w:t>
                  </w:r>
                </w:p>
              </w:tc>
              <w:tc>
                <w:tcPr>
                  <w:tcW w:w="3510" w:type="dxa"/>
                  <w:tcBorders>
                    <w:top w:val="single" w:sz="4" w:space="0" w:color="auto"/>
                    <w:left w:val="single" w:sz="4" w:space="0" w:color="auto"/>
                    <w:bottom w:val="single" w:sz="4" w:space="0" w:color="auto"/>
                    <w:right w:val="single" w:sz="4" w:space="0" w:color="auto"/>
                  </w:tcBorders>
                </w:tcPr>
                <w:p w:rsidR="00020F45" w:rsidRPr="001D350B" w:rsidRDefault="00354A30" w:rsidP="00020F45">
                  <w:pPr>
                    <w:rPr>
                      <w:rFonts w:eastAsia="標楷體"/>
                    </w:rPr>
                  </w:pPr>
                  <w:r>
                    <w:rPr>
                      <w:rFonts w:eastAsia="標楷體" w:hint="eastAsia"/>
                    </w:rPr>
                    <w:t>此議題為本競賽之主題，透過教師深入探究，盡可能讓學生在課程中深入思考此議題。</w:t>
                  </w:r>
                </w:p>
              </w:tc>
            </w:tr>
            <w:tr w:rsidR="00020F45" w:rsidRPr="001D350B" w:rsidTr="00812036">
              <w:tc>
                <w:tcPr>
                  <w:tcW w:w="3230"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Pr>
                      <w:rFonts w:eastAsia="標楷體" w:hint="eastAsia"/>
                    </w:rPr>
                    <w:t>持續追蹤香港反送中議題，隨時將新的資訊、突發事件納入課程中。</w:t>
                  </w:r>
                </w:p>
              </w:tc>
              <w:tc>
                <w:tcPr>
                  <w:tcW w:w="2268" w:type="dxa"/>
                  <w:tcBorders>
                    <w:top w:val="single" w:sz="4" w:space="0" w:color="auto"/>
                    <w:left w:val="single" w:sz="4" w:space="0" w:color="auto"/>
                    <w:bottom w:val="single" w:sz="4" w:space="0" w:color="auto"/>
                    <w:right w:val="single" w:sz="4" w:space="0" w:color="auto"/>
                  </w:tcBorders>
                </w:tcPr>
                <w:p w:rsidR="00020F45" w:rsidRPr="001D350B" w:rsidRDefault="00020F45" w:rsidP="00020F45">
                  <w:pPr>
                    <w:rPr>
                      <w:rFonts w:eastAsia="標楷體"/>
                    </w:rPr>
                  </w:pPr>
                  <w:r>
                    <w:rPr>
                      <w:rFonts w:eastAsia="標楷體" w:hint="eastAsia"/>
                    </w:rPr>
                    <w:t>該課程之前</w:t>
                  </w:r>
                </w:p>
              </w:tc>
              <w:tc>
                <w:tcPr>
                  <w:tcW w:w="3510" w:type="dxa"/>
                  <w:tcBorders>
                    <w:top w:val="single" w:sz="4" w:space="0" w:color="auto"/>
                    <w:left w:val="single" w:sz="4" w:space="0" w:color="auto"/>
                    <w:bottom w:val="single" w:sz="4" w:space="0" w:color="auto"/>
                    <w:right w:val="single" w:sz="4" w:space="0" w:color="auto"/>
                  </w:tcBorders>
                </w:tcPr>
                <w:p w:rsidR="00020F45" w:rsidRPr="001D350B" w:rsidRDefault="00354A30" w:rsidP="00020F45">
                  <w:pPr>
                    <w:rPr>
                      <w:rFonts w:eastAsia="標楷體"/>
                    </w:rPr>
                  </w:pPr>
                  <w:r>
                    <w:rPr>
                      <w:rFonts w:eastAsia="標楷體" w:hint="eastAsia"/>
                    </w:rPr>
                    <w:t>透過時事議題探討科技倫理與資訊安全，讓學生有</w:t>
                  </w:r>
                  <w:proofErr w:type="gramStart"/>
                  <w:r>
                    <w:rPr>
                      <w:rFonts w:eastAsia="標楷體" w:hint="eastAsia"/>
                    </w:rPr>
                    <w:t>即視感</w:t>
                  </w:r>
                  <w:proofErr w:type="gramEnd"/>
                  <w:r>
                    <w:rPr>
                      <w:rFonts w:eastAsia="標楷體" w:hint="eastAsia"/>
                    </w:rPr>
                    <w:t>，並學習如何應用課堂之所學。</w:t>
                  </w:r>
                </w:p>
              </w:tc>
            </w:tr>
            <w:tr w:rsidR="00020F45" w:rsidRPr="001D350B" w:rsidTr="00812036">
              <w:tc>
                <w:tcPr>
                  <w:tcW w:w="3230" w:type="dxa"/>
                  <w:tcBorders>
                    <w:top w:val="single" w:sz="4" w:space="0" w:color="auto"/>
                    <w:left w:val="single" w:sz="4" w:space="0" w:color="auto"/>
                    <w:bottom w:val="single" w:sz="4" w:space="0" w:color="auto"/>
                    <w:right w:val="single" w:sz="4" w:space="0" w:color="auto"/>
                  </w:tcBorders>
                </w:tcPr>
                <w:p w:rsidR="00020F45" w:rsidRPr="001D350B" w:rsidRDefault="00A60498" w:rsidP="00020F45">
                  <w:pPr>
                    <w:rPr>
                      <w:rFonts w:eastAsia="標楷體"/>
                    </w:rPr>
                  </w:pPr>
                  <w:r>
                    <w:rPr>
                      <w:rFonts w:eastAsia="標楷體" w:hint="eastAsia"/>
                    </w:rPr>
                    <w:t>讓學生初步了解香港反送中事件的前因後果。</w:t>
                  </w:r>
                </w:p>
              </w:tc>
              <w:tc>
                <w:tcPr>
                  <w:tcW w:w="2268" w:type="dxa"/>
                  <w:tcBorders>
                    <w:top w:val="single" w:sz="4" w:space="0" w:color="auto"/>
                    <w:left w:val="single" w:sz="4" w:space="0" w:color="auto"/>
                    <w:bottom w:val="single" w:sz="4" w:space="0" w:color="auto"/>
                    <w:right w:val="single" w:sz="4" w:space="0" w:color="auto"/>
                  </w:tcBorders>
                </w:tcPr>
                <w:p w:rsidR="00020F45" w:rsidRPr="001D350B" w:rsidRDefault="00A60498" w:rsidP="00020F45">
                  <w:pPr>
                    <w:rPr>
                      <w:rFonts w:eastAsia="標楷體"/>
                    </w:rPr>
                  </w:pPr>
                  <w:r>
                    <w:rPr>
                      <w:rFonts w:eastAsia="標楷體" w:hint="eastAsia"/>
                    </w:rPr>
                    <w:t>該課程之前</w:t>
                  </w:r>
                </w:p>
              </w:tc>
              <w:tc>
                <w:tcPr>
                  <w:tcW w:w="3510" w:type="dxa"/>
                  <w:tcBorders>
                    <w:top w:val="single" w:sz="4" w:space="0" w:color="auto"/>
                    <w:left w:val="single" w:sz="4" w:space="0" w:color="auto"/>
                    <w:bottom w:val="single" w:sz="4" w:space="0" w:color="auto"/>
                    <w:right w:val="single" w:sz="4" w:space="0" w:color="auto"/>
                  </w:tcBorders>
                </w:tcPr>
                <w:p w:rsidR="00020F45" w:rsidRPr="001D350B" w:rsidRDefault="00A60498" w:rsidP="00020F45">
                  <w:pPr>
                    <w:rPr>
                      <w:rFonts w:eastAsia="標楷體"/>
                    </w:rPr>
                  </w:pPr>
                  <w:r>
                    <w:rPr>
                      <w:rFonts w:eastAsia="標楷體" w:hint="eastAsia"/>
                    </w:rPr>
                    <w:t>讓學生瞭解香港反送中事件的背景知識，在課堂上較容易進入狀況。</w:t>
                  </w:r>
                </w:p>
              </w:tc>
            </w:tr>
          </w:tbl>
          <w:p w:rsidR="00E95141" w:rsidRPr="00E95141" w:rsidRDefault="00E95141" w:rsidP="00E95141">
            <w:pPr>
              <w:adjustRightInd w:val="0"/>
              <w:snapToGrid w:val="0"/>
              <w:jc w:val="both"/>
              <w:rPr>
                <w:rFonts w:ascii="標楷體" w:eastAsia="標楷體" w:hAnsi="標楷體"/>
              </w:rPr>
            </w:pPr>
          </w:p>
        </w:tc>
      </w:tr>
      <w:tr w:rsidR="006D0081" w:rsidRPr="00D333F5" w:rsidTr="006D0081">
        <w:tblPrEx>
          <w:tblCellMar>
            <w:left w:w="108" w:type="dxa"/>
            <w:right w:w="108" w:type="dxa"/>
          </w:tblCellMar>
        </w:tblPrEx>
        <w:trPr>
          <w:trHeight w:val="300"/>
        </w:trPr>
        <w:tc>
          <w:tcPr>
            <w:tcW w:w="10074" w:type="dxa"/>
            <w:gridSpan w:val="8"/>
            <w:tcBorders>
              <w:top w:val="single" w:sz="4" w:space="0" w:color="auto"/>
              <w:left w:val="single" w:sz="4" w:space="0" w:color="auto"/>
              <w:bottom w:val="single" w:sz="4" w:space="0" w:color="auto"/>
              <w:right w:val="single" w:sz="4" w:space="0" w:color="auto"/>
            </w:tcBorders>
            <w:vAlign w:val="center"/>
            <w:hideMark/>
          </w:tcPr>
          <w:p w:rsidR="006D0081" w:rsidRPr="00D333F5" w:rsidRDefault="006D0081" w:rsidP="00812036">
            <w:pPr>
              <w:jc w:val="center"/>
              <w:rPr>
                <w:rFonts w:eastAsia="標楷體"/>
                <w:b/>
                <w:lang w:bidi="en-US"/>
              </w:rPr>
            </w:pPr>
            <w:r w:rsidRPr="00D333F5">
              <w:rPr>
                <w:rFonts w:eastAsia="標楷體"/>
                <w:b/>
                <w:lang w:bidi="en-US"/>
              </w:rPr>
              <w:lastRenderedPageBreak/>
              <w:t>教學流程</w:t>
            </w:r>
          </w:p>
        </w:tc>
      </w:tr>
      <w:tr w:rsidR="006D0081" w:rsidRPr="00D333F5" w:rsidTr="006D0081">
        <w:tblPrEx>
          <w:tblCellMar>
            <w:left w:w="108" w:type="dxa"/>
            <w:right w:w="108" w:type="dxa"/>
          </w:tblCellMar>
        </w:tblPrEx>
        <w:trPr>
          <w:trHeight w:val="300"/>
        </w:trPr>
        <w:tc>
          <w:tcPr>
            <w:tcW w:w="10074" w:type="dxa"/>
            <w:gridSpan w:val="8"/>
            <w:tcBorders>
              <w:top w:val="single" w:sz="4" w:space="0" w:color="auto"/>
              <w:left w:val="single" w:sz="4" w:space="0" w:color="auto"/>
              <w:bottom w:val="single" w:sz="4" w:space="0" w:color="auto"/>
              <w:right w:val="single" w:sz="4" w:space="0" w:color="auto"/>
            </w:tcBorders>
            <w:vAlign w:val="center"/>
          </w:tcPr>
          <w:p w:rsidR="006D0081" w:rsidRPr="00D333F5" w:rsidRDefault="006D0081" w:rsidP="00812036">
            <w:pPr>
              <w:jc w:val="center"/>
              <w:rPr>
                <w:rFonts w:eastAsia="標楷體"/>
                <w:b/>
                <w:lang w:bidi="en-US"/>
              </w:rPr>
            </w:pPr>
            <w:r w:rsidRPr="00D333F5">
              <w:rPr>
                <w:rFonts w:eastAsia="標楷體"/>
                <w:b/>
                <w:lang w:bidi="en-US"/>
              </w:rPr>
              <w:t>第一堂課：</w:t>
            </w:r>
            <w:proofErr w:type="gramStart"/>
            <w:r w:rsidR="00D333F5" w:rsidRPr="002A167C">
              <w:rPr>
                <w:rFonts w:eastAsia="標楷體" w:hint="eastAsia"/>
                <w:b/>
                <w:bCs/>
              </w:rPr>
              <w:t>真假</w:t>
            </w:r>
            <w:r w:rsidR="00D333F5">
              <w:rPr>
                <w:rFonts w:eastAsia="標楷體" w:hint="eastAsia"/>
                <w:b/>
                <w:bCs/>
              </w:rPr>
              <w:t>制霸</w:t>
            </w:r>
            <w:proofErr w:type="gramEnd"/>
            <w:r w:rsidR="00D333F5">
              <w:rPr>
                <w:rFonts w:eastAsia="標楷體"/>
                <w:b/>
                <w:bCs/>
              </w:rPr>
              <w:t>-</w:t>
            </w:r>
            <w:r w:rsidR="00D333F5">
              <w:rPr>
                <w:rFonts w:eastAsia="標楷體" w:hint="eastAsia"/>
                <w:b/>
                <w:bCs/>
              </w:rPr>
              <w:t>假新聞、網路</w:t>
            </w:r>
            <w:proofErr w:type="gramStart"/>
            <w:r w:rsidR="00D333F5">
              <w:rPr>
                <w:rFonts w:eastAsia="標楷體" w:hint="eastAsia"/>
                <w:b/>
                <w:bCs/>
              </w:rPr>
              <w:t>霸凌與</w:t>
            </w:r>
            <w:proofErr w:type="gramEnd"/>
            <w:r w:rsidR="00D333F5">
              <w:rPr>
                <w:rFonts w:eastAsia="標楷體" w:hint="eastAsia"/>
                <w:b/>
                <w:bCs/>
              </w:rPr>
              <w:t>反送中事件</w:t>
            </w:r>
          </w:p>
        </w:tc>
      </w:tr>
      <w:tr w:rsidR="00434572" w:rsidRPr="00E95141" w:rsidTr="00434572">
        <w:tblPrEx>
          <w:tblCellMar>
            <w:left w:w="108" w:type="dxa"/>
            <w:right w:w="108" w:type="dxa"/>
          </w:tblCellMar>
        </w:tblPrEx>
        <w:trPr>
          <w:trHeight w:val="128"/>
        </w:trPr>
        <w:tc>
          <w:tcPr>
            <w:tcW w:w="710" w:type="dxa"/>
            <w:tcBorders>
              <w:top w:val="single" w:sz="4" w:space="0" w:color="auto"/>
              <w:left w:val="single" w:sz="4" w:space="0" w:color="auto"/>
              <w:bottom w:val="single" w:sz="4" w:space="0" w:color="auto"/>
              <w:right w:val="single" w:sz="4" w:space="0" w:color="auto"/>
            </w:tcBorders>
            <w:vAlign w:val="center"/>
            <w:hideMark/>
          </w:tcPr>
          <w:p w:rsidR="00434572" w:rsidRPr="00E95141" w:rsidRDefault="00434572" w:rsidP="00812036">
            <w:pPr>
              <w:adjustRightInd w:val="0"/>
              <w:snapToGrid w:val="0"/>
              <w:spacing w:line="260" w:lineRule="exact"/>
              <w:jc w:val="center"/>
              <w:rPr>
                <w:rFonts w:eastAsia="標楷體"/>
                <w:b/>
                <w:lang w:bidi="en-US"/>
              </w:rPr>
            </w:pPr>
            <w:r>
              <w:rPr>
                <w:rFonts w:eastAsia="標楷體" w:hint="eastAsia"/>
                <w:b/>
              </w:rPr>
              <w:t>對應目標</w:t>
            </w:r>
          </w:p>
        </w:tc>
        <w:tc>
          <w:tcPr>
            <w:tcW w:w="5103" w:type="dxa"/>
            <w:gridSpan w:val="2"/>
            <w:tcBorders>
              <w:top w:val="single" w:sz="4" w:space="0" w:color="auto"/>
              <w:left w:val="single" w:sz="4" w:space="0" w:color="auto"/>
              <w:bottom w:val="single" w:sz="4" w:space="0" w:color="auto"/>
              <w:right w:val="single" w:sz="4" w:space="0" w:color="auto"/>
            </w:tcBorders>
            <w:vAlign w:val="center"/>
          </w:tcPr>
          <w:p w:rsidR="00434572" w:rsidRPr="00E95141" w:rsidRDefault="00434572" w:rsidP="00812036">
            <w:pPr>
              <w:adjustRightInd w:val="0"/>
              <w:snapToGrid w:val="0"/>
              <w:spacing w:line="260" w:lineRule="exact"/>
              <w:jc w:val="center"/>
              <w:rPr>
                <w:rFonts w:eastAsia="標楷體"/>
                <w:b/>
                <w:lang w:bidi="en-US"/>
              </w:rPr>
            </w:pPr>
            <w:r>
              <w:rPr>
                <w:rFonts w:eastAsia="標楷體" w:hint="eastAsia"/>
                <w:b/>
                <w:lang w:bidi="en-US"/>
              </w:rPr>
              <w:t>教學活動</w:t>
            </w:r>
          </w:p>
        </w:tc>
        <w:tc>
          <w:tcPr>
            <w:tcW w:w="425" w:type="dxa"/>
            <w:tcBorders>
              <w:top w:val="single" w:sz="4" w:space="0" w:color="auto"/>
              <w:left w:val="single" w:sz="4" w:space="0" w:color="auto"/>
              <w:bottom w:val="single" w:sz="4" w:space="0" w:color="auto"/>
              <w:right w:val="single" w:sz="4" w:space="0" w:color="auto"/>
            </w:tcBorders>
            <w:vAlign w:val="center"/>
          </w:tcPr>
          <w:p w:rsidR="00434572" w:rsidRPr="00E95141" w:rsidRDefault="00434572" w:rsidP="00812036">
            <w:pPr>
              <w:spacing w:line="260" w:lineRule="exact"/>
              <w:jc w:val="center"/>
              <w:rPr>
                <w:rFonts w:eastAsia="標楷體"/>
                <w:b/>
              </w:rPr>
            </w:pPr>
            <w:r w:rsidRPr="00E95141">
              <w:rPr>
                <w:rFonts w:eastAsia="標楷體"/>
                <w:b/>
              </w:rPr>
              <w:t>時間</w:t>
            </w:r>
          </w:p>
        </w:tc>
        <w:tc>
          <w:tcPr>
            <w:tcW w:w="1134" w:type="dxa"/>
            <w:tcBorders>
              <w:top w:val="single" w:sz="4" w:space="0" w:color="auto"/>
              <w:left w:val="single" w:sz="4" w:space="0" w:color="auto"/>
              <w:bottom w:val="single" w:sz="4" w:space="0" w:color="auto"/>
              <w:right w:val="single" w:sz="4" w:space="0" w:color="auto"/>
            </w:tcBorders>
            <w:vAlign w:val="center"/>
          </w:tcPr>
          <w:p w:rsidR="00434572" w:rsidRPr="00E95141" w:rsidRDefault="00434572" w:rsidP="00812036">
            <w:pPr>
              <w:spacing w:line="260" w:lineRule="exact"/>
              <w:jc w:val="center"/>
              <w:rPr>
                <w:rFonts w:eastAsia="標楷體"/>
                <w:b/>
              </w:rPr>
            </w:pPr>
            <w:r w:rsidRPr="00E95141">
              <w:rPr>
                <w:rFonts w:eastAsia="標楷體"/>
                <w:b/>
              </w:rPr>
              <w:t>教學資源</w:t>
            </w:r>
          </w:p>
        </w:tc>
        <w:tc>
          <w:tcPr>
            <w:tcW w:w="709" w:type="dxa"/>
            <w:tcBorders>
              <w:top w:val="single" w:sz="4" w:space="0" w:color="auto"/>
              <w:left w:val="single" w:sz="4" w:space="0" w:color="auto"/>
              <w:bottom w:val="single" w:sz="4" w:space="0" w:color="auto"/>
              <w:right w:val="single" w:sz="4" w:space="0" w:color="auto"/>
            </w:tcBorders>
            <w:vAlign w:val="center"/>
          </w:tcPr>
          <w:p w:rsidR="00434572" w:rsidRPr="00E95141" w:rsidRDefault="00434572" w:rsidP="00812036">
            <w:pPr>
              <w:spacing w:line="260" w:lineRule="exact"/>
              <w:jc w:val="center"/>
              <w:rPr>
                <w:rFonts w:eastAsia="標楷體"/>
                <w:b/>
              </w:rPr>
            </w:pPr>
            <w:r w:rsidRPr="00E95141">
              <w:rPr>
                <w:rFonts w:eastAsia="標楷體"/>
                <w:b/>
              </w:rPr>
              <w:t>評量</w:t>
            </w:r>
          </w:p>
          <w:p w:rsidR="00434572" w:rsidRPr="00E95141" w:rsidRDefault="00434572" w:rsidP="00812036">
            <w:pPr>
              <w:spacing w:line="260" w:lineRule="exact"/>
              <w:jc w:val="center"/>
              <w:rPr>
                <w:rFonts w:eastAsia="標楷體"/>
                <w:b/>
              </w:rPr>
            </w:pPr>
            <w:r w:rsidRPr="00E95141">
              <w:rPr>
                <w:rFonts w:eastAsia="標楷體"/>
                <w:b/>
              </w:rPr>
              <w:t>方式</w:t>
            </w:r>
          </w:p>
        </w:tc>
        <w:tc>
          <w:tcPr>
            <w:tcW w:w="1134" w:type="dxa"/>
            <w:tcBorders>
              <w:top w:val="single" w:sz="4" w:space="0" w:color="auto"/>
              <w:left w:val="single" w:sz="4" w:space="0" w:color="auto"/>
              <w:bottom w:val="single" w:sz="4" w:space="0" w:color="auto"/>
              <w:right w:val="single" w:sz="4" w:space="0" w:color="auto"/>
            </w:tcBorders>
            <w:vAlign w:val="center"/>
          </w:tcPr>
          <w:p w:rsidR="00434572" w:rsidRPr="00E95141" w:rsidRDefault="00434572" w:rsidP="00812036">
            <w:pPr>
              <w:spacing w:line="260" w:lineRule="exact"/>
              <w:jc w:val="center"/>
              <w:rPr>
                <w:rFonts w:eastAsia="標楷體"/>
                <w:b/>
                <w:sz w:val="22"/>
              </w:rPr>
            </w:pPr>
            <w:r w:rsidRPr="00E95141">
              <w:rPr>
                <w:rFonts w:eastAsia="標楷體"/>
                <w:b/>
                <w:sz w:val="22"/>
                <w:szCs w:val="22"/>
              </w:rPr>
              <w:t>全國法規資料庫資源運用</w:t>
            </w:r>
          </w:p>
        </w:tc>
        <w:tc>
          <w:tcPr>
            <w:tcW w:w="859" w:type="dxa"/>
            <w:tcBorders>
              <w:top w:val="single" w:sz="4" w:space="0" w:color="auto"/>
              <w:left w:val="single" w:sz="4" w:space="0" w:color="auto"/>
              <w:bottom w:val="single" w:sz="4" w:space="0" w:color="auto"/>
              <w:right w:val="single" w:sz="4" w:space="0" w:color="auto"/>
            </w:tcBorders>
            <w:vAlign w:val="center"/>
          </w:tcPr>
          <w:p w:rsidR="00434572" w:rsidRPr="00E95141" w:rsidRDefault="00434572" w:rsidP="00812036">
            <w:pPr>
              <w:spacing w:line="260" w:lineRule="exact"/>
              <w:jc w:val="center"/>
              <w:rPr>
                <w:rFonts w:eastAsia="標楷體"/>
                <w:b/>
                <w:sz w:val="22"/>
                <w:lang w:bidi="en-US"/>
              </w:rPr>
            </w:pPr>
            <w:r w:rsidRPr="00E95141">
              <w:rPr>
                <w:rFonts w:eastAsia="標楷體"/>
                <w:b/>
                <w:sz w:val="22"/>
                <w:lang w:bidi="en-US"/>
              </w:rPr>
              <w:t>備註</w:t>
            </w:r>
          </w:p>
        </w:tc>
      </w:tr>
      <w:tr w:rsidR="005C35B7" w:rsidRPr="00241A67" w:rsidTr="005C35B7">
        <w:tblPrEx>
          <w:tblCellMar>
            <w:left w:w="108" w:type="dxa"/>
            <w:right w:w="108" w:type="dxa"/>
          </w:tblCellMar>
        </w:tblPrEx>
        <w:trPr>
          <w:trHeight w:val="402"/>
        </w:trPr>
        <w:tc>
          <w:tcPr>
            <w:tcW w:w="710" w:type="dxa"/>
            <w:tcBorders>
              <w:top w:val="single" w:sz="4" w:space="0" w:color="auto"/>
              <w:left w:val="single" w:sz="4" w:space="0" w:color="auto"/>
              <w:bottom w:val="single" w:sz="4" w:space="0" w:color="auto"/>
              <w:right w:val="single" w:sz="4" w:space="0" w:color="auto"/>
            </w:tcBorders>
            <w:hideMark/>
          </w:tcPr>
          <w:p w:rsidR="001E2089" w:rsidRPr="001C5B63" w:rsidRDefault="001E2089" w:rsidP="005C35B7">
            <w:pPr>
              <w:spacing w:line="240" w:lineRule="exact"/>
              <w:jc w:val="both"/>
              <w:rPr>
                <w:rFonts w:eastAsia="標楷體"/>
                <w:color w:val="000000" w:themeColor="text1"/>
                <w:sz w:val="20"/>
                <w:szCs w:val="20"/>
              </w:rPr>
            </w:pPr>
            <w:r w:rsidRPr="001C5B63">
              <w:rPr>
                <w:rFonts w:eastAsia="標楷體"/>
                <w:color w:val="000000" w:themeColor="text1"/>
              </w:rPr>
              <w:t>1-5</w:t>
            </w:r>
          </w:p>
          <w:p w:rsidR="001E2089" w:rsidRDefault="001E2089" w:rsidP="005C35B7">
            <w:pPr>
              <w:spacing w:line="240" w:lineRule="exact"/>
              <w:jc w:val="both"/>
              <w:rPr>
                <w:rFonts w:eastAsia="標楷體"/>
                <w:sz w:val="20"/>
                <w:szCs w:val="20"/>
              </w:rPr>
            </w:pPr>
          </w:p>
          <w:p w:rsidR="001E2089" w:rsidRDefault="001E2089" w:rsidP="005C35B7">
            <w:pPr>
              <w:spacing w:line="240" w:lineRule="exact"/>
              <w:jc w:val="both"/>
              <w:rPr>
                <w:rFonts w:eastAsia="標楷體"/>
                <w:sz w:val="20"/>
                <w:szCs w:val="20"/>
              </w:rPr>
            </w:pPr>
          </w:p>
          <w:p w:rsidR="006D0081" w:rsidRPr="00241A67" w:rsidRDefault="006D0081" w:rsidP="005C35B7">
            <w:pPr>
              <w:spacing w:line="240" w:lineRule="exact"/>
              <w:jc w:val="both"/>
              <w:rPr>
                <w:rFonts w:eastAsia="標楷體"/>
                <w:sz w:val="20"/>
                <w:szCs w:val="20"/>
              </w:rPr>
            </w:pPr>
            <w:r w:rsidRPr="00241A67">
              <w:rPr>
                <w:rFonts w:eastAsia="標楷體"/>
                <w:sz w:val="20"/>
                <w:szCs w:val="20"/>
              </w:rPr>
              <w:t>準備活動</w:t>
            </w:r>
          </w:p>
          <w:p w:rsidR="00434572" w:rsidRPr="001E2089" w:rsidRDefault="006D0081" w:rsidP="005C35B7">
            <w:pPr>
              <w:spacing w:line="240" w:lineRule="exact"/>
              <w:rPr>
                <w:rFonts w:eastAsia="標楷體"/>
                <w:sz w:val="20"/>
                <w:szCs w:val="20"/>
              </w:rPr>
            </w:pPr>
            <w:r w:rsidRPr="00241A67">
              <w:rPr>
                <w:rFonts w:eastAsia="標楷體"/>
                <w:sz w:val="20"/>
                <w:szCs w:val="20"/>
              </w:rPr>
              <w:t>(</w:t>
            </w:r>
            <w:r w:rsidRPr="00241A67">
              <w:rPr>
                <w:rFonts w:eastAsia="標楷體"/>
                <w:sz w:val="20"/>
                <w:szCs w:val="20"/>
              </w:rPr>
              <w:t>引起動機</w:t>
            </w:r>
            <w:r w:rsidRPr="00241A67">
              <w:rPr>
                <w:rFonts w:eastAsia="標楷體"/>
                <w:sz w:val="20"/>
                <w:szCs w:val="20"/>
              </w:rPr>
              <w:t>)</w:t>
            </w:r>
          </w:p>
        </w:tc>
        <w:tc>
          <w:tcPr>
            <w:tcW w:w="5103" w:type="dxa"/>
            <w:gridSpan w:val="2"/>
            <w:tcBorders>
              <w:top w:val="single" w:sz="4" w:space="0" w:color="auto"/>
              <w:left w:val="single" w:sz="4" w:space="0" w:color="auto"/>
              <w:bottom w:val="single" w:sz="4" w:space="0" w:color="auto"/>
              <w:right w:val="single" w:sz="4" w:space="0" w:color="auto"/>
            </w:tcBorders>
          </w:tcPr>
          <w:p w:rsidR="006D0081" w:rsidRPr="004921C4" w:rsidRDefault="00E95141" w:rsidP="00A37F12">
            <w:pPr>
              <w:pStyle w:val="a4"/>
              <w:numPr>
                <w:ilvl w:val="0"/>
                <w:numId w:val="13"/>
              </w:numPr>
              <w:adjustRightInd w:val="0"/>
              <w:snapToGrid w:val="0"/>
              <w:spacing w:line="300" w:lineRule="exact"/>
              <w:ind w:leftChars="0"/>
              <w:jc w:val="both"/>
              <w:rPr>
                <w:rFonts w:eastAsia="標楷體"/>
                <w:b/>
              </w:rPr>
            </w:pPr>
            <w:r w:rsidRPr="004921C4">
              <w:rPr>
                <w:rFonts w:eastAsia="標楷體" w:hint="eastAsia"/>
                <w:b/>
              </w:rPr>
              <w:t>引起動機：</w:t>
            </w:r>
          </w:p>
          <w:p w:rsidR="00E95141" w:rsidRPr="004921C4" w:rsidRDefault="00E95141" w:rsidP="00A37F12">
            <w:pPr>
              <w:pStyle w:val="a4"/>
              <w:numPr>
                <w:ilvl w:val="0"/>
                <w:numId w:val="14"/>
              </w:numPr>
              <w:adjustRightInd w:val="0"/>
              <w:snapToGrid w:val="0"/>
              <w:spacing w:line="300" w:lineRule="exact"/>
              <w:ind w:leftChars="0"/>
              <w:jc w:val="both"/>
              <w:rPr>
                <w:rFonts w:eastAsia="標楷體"/>
                <w:b/>
              </w:rPr>
            </w:pPr>
            <w:r w:rsidRPr="004921C4">
              <w:rPr>
                <w:rFonts w:eastAsia="標楷體" w:hint="eastAsia"/>
                <w:b/>
              </w:rPr>
              <w:t>課程主題說明</w:t>
            </w:r>
          </w:p>
          <w:p w:rsidR="00FD594B" w:rsidRDefault="00E95141" w:rsidP="00FD594B">
            <w:pPr>
              <w:adjustRightInd w:val="0"/>
              <w:snapToGrid w:val="0"/>
              <w:spacing w:line="300" w:lineRule="exact"/>
              <w:ind w:firstLineChars="200" w:firstLine="480"/>
              <w:jc w:val="both"/>
              <w:rPr>
                <w:rFonts w:eastAsia="標楷體"/>
              </w:rPr>
            </w:pPr>
            <w:r>
              <w:rPr>
                <w:rFonts w:eastAsia="標楷體" w:hint="eastAsia"/>
              </w:rPr>
              <w:t>由於本課程為多元選修「公民時事議題探究」的其中</w:t>
            </w:r>
            <w:proofErr w:type="gramStart"/>
            <w:r>
              <w:rPr>
                <w:rFonts w:eastAsia="標楷體" w:hint="eastAsia"/>
              </w:rPr>
              <w:t>一週</w:t>
            </w:r>
            <w:proofErr w:type="gramEnd"/>
            <w:r>
              <w:rPr>
                <w:rFonts w:eastAsia="標楷體" w:hint="eastAsia"/>
              </w:rPr>
              <w:t>之課程。本選修課第一大單元主要牽涉近期所發生的「香港反送中」</w:t>
            </w:r>
            <w:r w:rsidR="004921C4">
              <w:rPr>
                <w:rFonts w:eastAsia="標楷體" w:hint="eastAsia"/>
              </w:rPr>
              <w:t>專題探討</w:t>
            </w:r>
            <w:r>
              <w:rPr>
                <w:rFonts w:eastAsia="標楷體" w:hint="eastAsia"/>
              </w:rPr>
              <w:t>，而本</w:t>
            </w:r>
            <w:proofErr w:type="gramStart"/>
            <w:r>
              <w:rPr>
                <w:rFonts w:eastAsia="標楷體" w:hint="eastAsia"/>
              </w:rPr>
              <w:t>週</w:t>
            </w:r>
            <w:proofErr w:type="gramEnd"/>
            <w:r>
              <w:rPr>
                <w:rFonts w:eastAsia="標楷體" w:hint="eastAsia"/>
              </w:rPr>
              <w:t>則以「</w:t>
            </w:r>
            <w:proofErr w:type="gramStart"/>
            <w:r>
              <w:rPr>
                <w:rFonts w:eastAsia="標楷體" w:hint="eastAsia"/>
              </w:rPr>
              <w:t>媒體識讀與</w:t>
            </w:r>
            <w:proofErr w:type="gramEnd"/>
            <w:r>
              <w:rPr>
                <w:rFonts w:eastAsia="標楷體" w:hint="eastAsia"/>
              </w:rPr>
              <w:t>科技</w:t>
            </w:r>
            <w:r w:rsidR="00FD594B">
              <w:rPr>
                <w:rFonts w:eastAsia="標楷體" w:hint="eastAsia"/>
              </w:rPr>
              <w:t>資訊倫理</w:t>
            </w:r>
            <w:r>
              <w:rPr>
                <w:rFonts w:eastAsia="標楷體" w:hint="eastAsia"/>
              </w:rPr>
              <w:t>」</w:t>
            </w:r>
            <w:r w:rsidR="00FD594B">
              <w:rPr>
                <w:rFonts w:eastAsia="標楷體" w:hint="eastAsia"/>
              </w:rPr>
              <w:t>探討此事件。</w:t>
            </w:r>
          </w:p>
          <w:p w:rsidR="00E95141" w:rsidRDefault="00FD594B" w:rsidP="00FD594B">
            <w:pPr>
              <w:adjustRightInd w:val="0"/>
              <w:snapToGrid w:val="0"/>
              <w:spacing w:line="300" w:lineRule="exact"/>
              <w:ind w:firstLineChars="200" w:firstLine="480"/>
              <w:jc w:val="both"/>
              <w:rPr>
                <w:rFonts w:eastAsia="標楷體"/>
              </w:rPr>
            </w:pPr>
            <w:r>
              <w:rPr>
                <w:rFonts w:eastAsia="標楷體" w:hint="eastAsia"/>
              </w:rPr>
              <w:t>透過此課程讓學生了解，若該事件發生在我國，可用哪些法規加以規範，同時若遭到</w:t>
            </w:r>
            <w:proofErr w:type="gramStart"/>
            <w:r>
              <w:rPr>
                <w:rFonts w:eastAsia="標楷體" w:hint="eastAsia"/>
              </w:rPr>
              <w:t>網路霸凌的</w:t>
            </w:r>
            <w:proofErr w:type="gramEnd"/>
            <w:r>
              <w:rPr>
                <w:rFonts w:eastAsia="標楷體" w:hint="eastAsia"/>
              </w:rPr>
              <w:t>情況，該如何行使權利救濟。</w:t>
            </w:r>
            <w:proofErr w:type="gramStart"/>
            <w:r>
              <w:rPr>
                <w:rFonts w:eastAsia="標楷體" w:hint="eastAsia"/>
              </w:rPr>
              <w:t>此外，</w:t>
            </w:r>
            <w:proofErr w:type="gramEnd"/>
            <w:r>
              <w:rPr>
                <w:rFonts w:eastAsia="標楷體" w:hint="eastAsia"/>
              </w:rPr>
              <w:t>更讓學生反思，科技資訊發達的今天，若國家公權力透過科技資訊的適用，是否與人民的隱私權有所衝突？國家安全與人民基本權利該如何取捨？而「國家安全」與「公共利益」該由誰來界定？</w:t>
            </w:r>
          </w:p>
          <w:p w:rsidR="00FD594B" w:rsidRPr="00E95141" w:rsidRDefault="00FD594B" w:rsidP="00E95141">
            <w:pPr>
              <w:adjustRightInd w:val="0"/>
              <w:snapToGrid w:val="0"/>
              <w:spacing w:line="300" w:lineRule="exact"/>
              <w:jc w:val="both"/>
              <w:rPr>
                <w:rFonts w:eastAsia="標楷體"/>
              </w:rPr>
            </w:pPr>
          </w:p>
          <w:p w:rsidR="00E95141" w:rsidRPr="004921C4" w:rsidRDefault="00950F9E" w:rsidP="00A37F12">
            <w:pPr>
              <w:pStyle w:val="a4"/>
              <w:numPr>
                <w:ilvl w:val="0"/>
                <w:numId w:val="14"/>
              </w:numPr>
              <w:adjustRightInd w:val="0"/>
              <w:snapToGrid w:val="0"/>
              <w:spacing w:line="300" w:lineRule="exact"/>
              <w:ind w:leftChars="0"/>
              <w:jc w:val="both"/>
              <w:rPr>
                <w:rFonts w:eastAsia="標楷體"/>
                <w:b/>
              </w:rPr>
            </w:pPr>
            <w:r w:rsidRPr="004921C4">
              <w:rPr>
                <w:rFonts w:eastAsia="標楷體" w:hint="eastAsia"/>
                <w:b/>
              </w:rPr>
              <w:t>課程架構說明</w:t>
            </w:r>
          </w:p>
          <w:p w:rsidR="00950F9E" w:rsidRDefault="004921C4" w:rsidP="004921C4">
            <w:pPr>
              <w:adjustRightInd w:val="0"/>
              <w:snapToGrid w:val="0"/>
              <w:spacing w:line="300" w:lineRule="exact"/>
              <w:ind w:firstLineChars="200" w:firstLine="480"/>
              <w:jc w:val="both"/>
              <w:rPr>
                <w:rFonts w:eastAsia="標楷體"/>
              </w:rPr>
            </w:pPr>
            <w:r>
              <w:rPr>
                <w:rFonts w:eastAsia="標楷體" w:hint="eastAsia"/>
              </w:rPr>
              <w:t>透過課程主題說明本課程設計緣由與動機後，將闡述這兩堂課的架構：</w:t>
            </w:r>
          </w:p>
          <w:p w:rsidR="004921C4" w:rsidRDefault="004921C4" w:rsidP="00A37F12">
            <w:pPr>
              <w:pStyle w:val="a4"/>
              <w:numPr>
                <w:ilvl w:val="0"/>
                <w:numId w:val="15"/>
              </w:numPr>
              <w:adjustRightInd w:val="0"/>
              <w:snapToGrid w:val="0"/>
              <w:spacing w:line="300" w:lineRule="exact"/>
              <w:ind w:leftChars="0" w:left="182" w:hanging="182"/>
              <w:jc w:val="both"/>
              <w:rPr>
                <w:rFonts w:eastAsia="標楷體"/>
              </w:rPr>
            </w:pPr>
            <w:r>
              <w:rPr>
                <w:rFonts w:eastAsia="標楷體" w:hint="eastAsia"/>
              </w:rPr>
              <w:t>全國法規資料庫的操作與使用</w:t>
            </w:r>
          </w:p>
          <w:p w:rsidR="004921C4" w:rsidRDefault="004921C4" w:rsidP="00A37F12">
            <w:pPr>
              <w:pStyle w:val="a4"/>
              <w:numPr>
                <w:ilvl w:val="0"/>
                <w:numId w:val="15"/>
              </w:numPr>
              <w:adjustRightInd w:val="0"/>
              <w:snapToGrid w:val="0"/>
              <w:spacing w:line="300" w:lineRule="exact"/>
              <w:ind w:leftChars="0" w:left="182" w:hanging="182"/>
              <w:jc w:val="both"/>
              <w:rPr>
                <w:rFonts w:eastAsia="標楷體"/>
              </w:rPr>
            </w:pPr>
            <w:r>
              <w:rPr>
                <w:rFonts w:eastAsia="標楷體" w:hint="eastAsia"/>
              </w:rPr>
              <w:t>真真假假：假新聞與反送中事件</w:t>
            </w:r>
          </w:p>
          <w:p w:rsidR="004921C4" w:rsidRDefault="004921C4" w:rsidP="00A37F12">
            <w:pPr>
              <w:pStyle w:val="a4"/>
              <w:numPr>
                <w:ilvl w:val="0"/>
                <w:numId w:val="15"/>
              </w:numPr>
              <w:adjustRightInd w:val="0"/>
              <w:snapToGrid w:val="0"/>
              <w:spacing w:line="300" w:lineRule="exact"/>
              <w:ind w:leftChars="0" w:left="182" w:hanging="182"/>
              <w:jc w:val="both"/>
              <w:rPr>
                <w:rFonts w:eastAsia="標楷體"/>
              </w:rPr>
            </w:pPr>
            <w:r>
              <w:rPr>
                <w:rFonts w:eastAsia="標楷體" w:hint="eastAsia"/>
              </w:rPr>
              <w:t>送</w:t>
            </w:r>
            <w:proofErr w:type="gramStart"/>
            <w:r>
              <w:rPr>
                <w:rFonts w:eastAsia="標楷體" w:hint="eastAsia"/>
              </w:rPr>
              <w:t>中至霸</w:t>
            </w:r>
            <w:proofErr w:type="gramEnd"/>
            <w:r>
              <w:rPr>
                <w:rFonts w:eastAsia="標楷體" w:hint="eastAsia"/>
              </w:rPr>
              <w:t>：反送中與網路霸凌</w:t>
            </w:r>
          </w:p>
          <w:p w:rsidR="004921C4" w:rsidRDefault="004921C4" w:rsidP="00A37F12">
            <w:pPr>
              <w:pStyle w:val="a4"/>
              <w:numPr>
                <w:ilvl w:val="0"/>
                <w:numId w:val="15"/>
              </w:numPr>
              <w:adjustRightInd w:val="0"/>
              <w:snapToGrid w:val="0"/>
              <w:spacing w:line="300" w:lineRule="exact"/>
              <w:ind w:leftChars="0" w:left="182" w:hanging="182"/>
              <w:jc w:val="both"/>
              <w:rPr>
                <w:rFonts w:eastAsia="標楷體"/>
              </w:rPr>
            </w:pPr>
            <w:r>
              <w:rPr>
                <w:rFonts w:eastAsia="標楷體" w:hint="eastAsia"/>
              </w:rPr>
              <w:t>戴上面具，你才有自由：隱私權與反送中</w:t>
            </w:r>
          </w:p>
          <w:p w:rsidR="00D12224" w:rsidRPr="004921C4" w:rsidRDefault="00D12224" w:rsidP="00D12224">
            <w:pPr>
              <w:pStyle w:val="a4"/>
              <w:adjustRightInd w:val="0"/>
              <w:snapToGrid w:val="0"/>
              <w:spacing w:line="300" w:lineRule="exact"/>
              <w:ind w:leftChars="0" w:left="182"/>
              <w:jc w:val="both"/>
              <w:rPr>
                <w:rFonts w:eastAsia="標楷體"/>
              </w:rPr>
            </w:pPr>
          </w:p>
          <w:p w:rsidR="00950F9E" w:rsidRPr="005C35B7" w:rsidRDefault="004921C4" w:rsidP="00A37F12">
            <w:pPr>
              <w:pStyle w:val="a4"/>
              <w:numPr>
                <w:ilvl w:val="0"/>
                <w:numId w:val="14"/>
              </w:numPr>
              <w:adjustRightInd w:val="0"/>
              <w:snapToGrid w:val="0"/>
              <w:spacing w:line="300" w:lineRule="exact"/>
              <w:ind w:leftChars="0"/>
              <w:jc w:val="both"/>
              <w:rPr>
                <w:rFonts w:eastAsia="標楷體"/>
                <w:b/>
              </w:rPr>
            </w:pPr>
            <w:r w:rsidRPr="005C35B7">
              <w:rPr>
                <w:rFonts w:eastAsia="標楷體" w:hint="eastAsia"/>
                <w:b/>
              </w:rPr>
              <w:t>課程提醒</w:t>
            </w:r>
          </w:p>
          <w:p w:rsidR="004921C4" w:rsidRDefault="004921C4" w:rsidP="00A37F12">
            <w:pPr>
              <w:pStyle w:val="a4"/>
              <w:numPr>
                <w:ilvl w:val="0"/>
                <w:numId w:val="16"/>
              </w:numPr>
              <w:adjustRightInd w:val="0"/>
              <w:snapToGrid w:val="0"/>
              <w:spacing w:line="300" w:lineRule="exact"/>
              <w:ind w:leftChars="0" w:left="182" w:hanging="182"/>
              <w:jc w:val="both"/>
              <w:rPr>
                <w:rFonts w:eastAsia="標楷體"/>
              </w:rPr>
            </w:pPr>
            <w:r w:rsidRPr="005C35B7">
              <w:rPr>
                <w:rFonts w:eastAsia="標楷體" w:hint="eastAsia"/>
              </w:rPr>
              <w:t>本學期</w:t>
            </w:r>
            <w:proofErr w:type="gramStart"/>
            <w:r w:rsidRPr="005C35B7">
              <w:rPr>
                <w:rFonts w:eastAsia="標楷體" w:hint="eastAsia"/>
              </w:rPr>
              <w:t>選修課皆以</w:t>
            </w:r>
            <w:proofErr w:type="gramEnd"/>
            <w:r w:rsidRPr="005C35B7">
              <w:rPr>
                <w:rFonts w:eastAsia="標楷體" w:hint="eastAsia"/>
              </w:rPr>
              <w:t>分組活動進行之，課堂中所獲得的組別分數同樣列入學期成績計算。</w:t>
            </w:r>
          </w:p>
          <w:p w:rsidR="005C35B7" w:rsidRDefault="005C35B7" w:rsidP="00A37F12">
            <w:pPr>
              <w:pStyle w:val="a4"/>
              <w:numPr>
                <w:ilvl w:val="0"/>
                <w:numId w:val="16"/>
              </w:numPr>
              <w:adjustRightInd w:val="0"/>
              <w:snapToGrid w:val="0"/>
              <w:spacing w:line="300" w:lineRule="exact"/>
              <w:ind w:leftChars="0" w:left="182" w:hanging="182"/>
              <w:jc w:val="both"/>
              <w:rPr>
                <w:rFonts w:eastAsia="標楷體"/>
              </w:rPr>
            </w:pPr>
            <w:r>
              <w:rPr>
                <w:rFonts w:eastAsia="標楷體" w:hint="eastAsia"/>
              </w:rPr>
              <w:t>各組同學皆有一支手機與網路，若無網路則向同學使用網路共享，或兩人共用一支手機。</w:t>
            </w:r>
          </w:p>
          <w:p w:rsidR="005C35B7" w:rsidRPr="005C35B7" w:rsidRDefault="005C35B7" w:rsidP="005C35B7">
            <w:pPr>
              <w:adjustRightInd w:val="0"/>
              <w:snapToGrid w:val="0"/>
              <w:spacing w:line="300" w:lineRule="exact"/>
              <w:jc w:val="both"/>
              <w:rPr>
                <w:rFonts w:eastAsia="標楷體"/>
              </w:rPr>
            </w:pPr>
          </w:p>
          <w:p w:rsidR="004921C4" w:rsidRPr="00337005" w:rsidRDefault="005C35B7" w:rsidP="00A37F12">
            <w:pPr>
              <w:pStyle w:val="a4"/>
              <w:numPr>
                <w:ilvl w:val="0"/>
                <w:numId w:val="14"/>
              </w:numPr>
              <w:adjustRightInd w:val="0"/>
              <w:snapToGrid w:val="0"/>
              <w:spacing w:line="300" w:lineRule="exact"/>
              <w:ind w:leftChars="0"/>
              <w:jc w:val="both"/>
              <w:rPr>
                <w:rFonts w:eastAsia="標楷體"/>
                <w:b/>
              </w:rPr>
            </w:pPr>
            <w:r w:rsidRPr="00337005">
              <w:rPr>
                <w:rFonts w:eastAsia="標楷體" w:hint="eastAsia"/>
                <w:b/>
              </w:rPr>
              <w:t>法規效率王</w:t>
            </w:r>
          </w:p>
          <w:p w:rsidR="001E04B4" w:rsidRPr="00337005" w:rsidRDefault="00337005" w:rsidP="001E04B4">
            <w:pPr>
              <w:adjustRightInd w:val="0"/>
              <w:snapToGrid w:val="0"/>
              <w:spacing w:line="300" w:lineRule="exact"/>
              <w:ind w:firstLineChars="200" w:firstLine="480"/>
              <w:jc w:val="both"/>
              <w:rPr>
                <w:rFonts w:eastAsia="標楷體"/>
              </w:rPr>
            </w:pPr>
            <w:r w:rsidRPr="00337005">
              <w:rPr>
                <w:rFonts w:eastAsia="標楷體" w:hint="eastAsia"/>
              </w:rPr>
              <w:t>計時</w:t>
            </w:r>
            <w:r w:rsidRPr="00337005">
              <w:rPr>
                <w:rFonts w:eastAsia="標楷體"/>
              </w:rPr>
              <w:t>2</w:t>
            </w:r>
            <w:r w:rsidRPr="00337005">
              <w:rPr>
                <w:rFonts w:eastAsia="標楷體" w:hint="eastAsia"/>
              </w:rPr>
              <w:t>分鐘，全組最快進入「全國法規資料庫」</w:t>
            </w:r>
            <w:r>
              <w:rPr>
                <w:rFonts w:eastAsia="標楷體" w:hint="eastAsia"/>
              </w:rPr>
              <w:t>網站者</w:t>
            </w:r>
            <w:r w:rsidR="001E04B4">
              <w:rPr>
                <w:rFonts w:eastAsia="標楷體" w:hint="eastAsia"/>
              </w:rPr>
              <w:t>首頁者</w:t>
            </w:r>
            <w:r>
              <w:rPr>
                <w:rFonts w:eastAsia="標楷體" w:hint="eastAsia"/>
              </w:rPr>
              <w:t>加分。</w:t>
            </w:r>
          </w:p>
        </w:tc>
        <w:tc>
          <w:tcPr>
            <w:tcW w:w="425" w:type="dxa"/>
            <w:tcBorders>
              <w:top w:val="single" w:sz="4" w:space="0" w:color="auto"/>
              <w:left w:val="single" w:sz="4" w:space="0" w:color="auto"/>
              <w:bottom w:val="single" w:sz="4" w:space="0" w:color="auto"/>
              <w:right w:val="single" w:sz="4" w:space="0" w:color="auto"/>
            </w:tcBorders>
          </w:tcPr>
          <w:p w:rsidR="006D0081" w:rsidRPr="00241A67" w:rsidRDefault="00950648" w:rsidP="00812036">
            <w:pPr>
              <w:spacing w:line="300" w:lineRule="exact"/>
              <w:jc w:val="both"/>
              <w:rPr>
                <w:rFonts w:eastAsia="標楷體"/>
                <w:lang w:bidi="en-US"/>
              </w:rPr>
            </w:pPr>
            <w:r>
              <w:rPr>
                <w:rFonts w:eastAsia="標楷體"/>
                <w:lang w:bidi="en-US"/>
              </w:rPr>
              <w:t>10</w:t>
            </w:r>
            <w:r>
              <w:rPr>
                <w:rFonts w:eastAsia="標楷體" w:hint="eastAsia"/>
                <w:lang w:bidi="en-US"/>
              </w:rPr>
              <w:t>分鐘</w:t>
            </w:r>
          </w:p>
        </w:tc>
        <w:tc>
          <w:tcPr>
            <w:tcW w:w="1134" w:type="dxa"/>
            <w:tcBorders>
              <w:top w:val="single" w:sz="4" w:space="0" w:color="auto"/>
              <w:left w:val="single" w:sz="4" w:space="0" w:color="auto"/>
              <w:bottom w:val="single" w:sz="4" w:space="0" w:color="auto"/>
              <w:right w:val="single" w:sz="4" w:space="0" w:color="auto"/>
            </w:tcBorders>
          </w:tcPr>
          <w:p w:rsidR="006D0081" w:rsidRPr="00241A67" w:rsidRDefault="00950F9E" w:rsidP="00812036">
            <w:pPr>
              <w:spacing w:line="300" w:lineRule="exact"/>
              <w:jc w:val="both"/>
              <w:rPr>
                <w:rFonts w:eastAsia="標楷體"/>
              </w:rPr>
            </w:pPr>
            <w:r>
              <w:rPr>
                <w:rFonts w:eastAsia="標楷體"/>
              </w:rPr>
              <w:t>投影設備教學</w:t>
            </w:r>
            <w:r>
              <w:rPr>
                <w:rFonts w:eastAsia="標楷體" w:hint="eastAsia"/>
              </w:rPr>
              <w:t>與</w:t>
            </w:r>
            <w:r>
              <w:rPr>
                <w:rFonts w:eastAsia="標楷體"/>
              </w:rPr>
              <w:t>電腦</w:t>
            </w:r>
            <w:r w:rsidR="007A29AA">
              <w:rPr>
                <w:rFonts w:eastAsia="標楷體" w:hint="eastAsia"/>
              </w:rPr>
              <w:t>。</w:t>
            </w:r>
          </w:p>
        </w:tc>
        <w:tc>
          <w:tcPr>
            <w:tcW w:w="709" w:type="dxa"/>
            <w:tcBorders>
              <w:top w:val="single" w:sz="4" w:space="0" w:color="auto"/>
              <w:left w:val="single" w:sz="4" w:space="0" w:color="auto"/>
              <w:bottom w:val="single" w:sz="4" w:space="0" w:color="auto"/>
              <w:right w:val="single" w:sz="4" w:space="0" w:color="auto"/>
            </w:tcBorders>
          </w:tcPr>
          <w:p w:rsidR="006D0081" w:rsidRPr="00241A67" w:rsidRDefault="00D12224" w:rsidP="00812036">
            <w:pPr>
              <w:spacing w:line="300" w:lineRule="exact"/>
              <w:jc w:val="both"/>
              <w:rPr>
                <w:rFonts w:eastAsia="標楷體"/>
              </w:rPr>
            </w:pPr>
            <w:r>
              <w:rPr>
                <w:rFonts w:eastAsia="標楷體" w:hint="eastAsia"/>
              </w:rPr>
              <w:t>以搶答方式</w:t>
            </w:r>
            <w:r w:rsidR="007A29AA">
              <w:rPr>
                <w:rFonts w:eastAsia="標楷體" w:hint="eastAsia"/>
              </w:rPr>
              <w:t>作為評量依據。</w:t>
            </w:r>
          </w:p>
        </w:tc>
        <w:tc>
          <w:tcPr>
            <w:tcW w:w="1134" w:type="dxa"/>
            <w:tcBorders>
              <w:top w:val="single" w:sz="4" w:space="0" w:color="auto"/>
              <w:left w:val="single" w:sz="4" w:space="0" w:color="auto"/>
              <w:bottom w:val="single" w:sz="4" w:space="0" w:color="auto"/>
              <w:right w:val="single" w:sz="4" w:space="0" w:color="auto"/>
            </w:tcBorders>
          </w:tcPr>
          <w:p w:rsidR="006D0081" w:rsidRPr="00241A67" w:rsidRDefault="00D12224" w:rsidP="00812036">
            <w:pPr>
              <w:spacing w:line="300" w:lineRule="exact"/>
              <w:jc w:val="both"/>
              <w:rPr>
                <w:rFonts w:eastAsia="標楷體"/>
              </w:rPr>
            </w:pPr>
            <w:r>
              <w:rPr>
                <w:rFonts w:eastAsia="標楷體" w:hint="eastAsia"/>
              </w:rPr>
              <w:t>學習如何進入全國法規資料庫網站。</w:t>
            </w:r>
          </w:p>
        </w:tc>
        <w:tc>
          <w:tcPr>
            <w:tcW w:w="859" w:type="dxa"/>
            <w:tcBorders>
              <w:top w:val="single" w:sz="4" w:space="0" w:color="auto"/>
              <w:left w:val="single" w:sz="4" w:space="0" w:color="auto"/>
              <w:bottom w:val="single" w:sz="4" w:space="0" w:color="auto"/>
              <w:right w:val="single" w:sz="4" w:space="0" w:color="auto"/>
            </w:tcBorders>
          </w:tcPr>
          <w:p w:rsidR="006D0081" w:rsidRDefault="005C35B7" w:rsidP="00812036">
            <w:pPr>
              <w:spacing w:line="300" w:lineRule="exact"/>
              <w:jc w:val="both"/>
              <w:rPr>
                <w:rFonts w:eastAsia="標楷體"/>
                <w:sz w:val="20"/>
                <w:szCs w:val="20"/>
                <w:lang w:bidi="en-US"/>
              </w:rPr>
            </w:pPr>
            <w:r>
              <w:rPr>
                <w:rFonts w:eastAsia="標楷體" w:hint="eastAsia"/>
                <w:sz w:val="20"/>
                <w:szCs w:val="20"/>
                <w:lang w:bidi="en-US"/>
              </w:rPr>
              <w:t>若有同學無手機，建議至有電腦之教室進行，或由學校借平板設備。</w:t>
            </w:r>
          </w:p>
          <w:p w:rsidR="005C35B7" w:rsidRDefault="005C35B7" w:rsidP="00812036">
            <w:pPr>
              <w:spacing w:line="300" w:lineRule="exact"/>
              <w:jc w:val="both"/>
              <w:rPr>
                <w:rFonts w:eastAsia="標楷體"/>
                <w:sz w:val="20"/>
                <w:szCs w:val="20"/>
                <w:lang w:bidi="en-US"/>
              </w:rPr>
            </w:pPr>
          </w:p>
          <w:p w:rsidR="007A29AA" w:rsidRPr="005C35B7" w:rsidRDefault="007A29AA" w:rsidP="00812036">
            <w:pPr>
              <w:spacing w:line="300" w:lineRule="exact"/>
              <w:jc w:val="both"/>
              <w:rPr>
                <w:rFonts w:eastAsia="標楷體"/>
                <w:sz w:val="20"/>
                <w:szCs w:val="20"/>
                <w:lang w:bidi="en-US"/>
              </w:rPr>
            </w:pPr>
            <w:r>
              <w:rPr>
                <w:rFonts w:eastAsia="標楷體" w:hint="eastAsia"/>
                <w:sz w:val="20"/>
                <w:szCs w:val="20"/>
                <w:lang w:bidi="en-US"/>
              </w:rPr>
              <w:t>可以以行動裝置的持有率作為分組依據，以平衡各組的使用程度。</w:t>
            </w:r>
          </w:p>
        </w:tc>
      </w:tr>
      <w:tr w:rsidR="006D0081" w:rsidRPr="00241A67" w:rsidTr="005C35B7">
        <w:tblPrEx>
          <w:tblCellMar>
            <w:left w:w="108" w:type="dxa"/>
            <w:right w:w="108" w:type="dxa"/>
          </w:tblCellMar>
        </w:tblPrEx>
        <w:trPr>
          <w:trHeight w:val="480"/>
        </w:trPr>
        <w:tc>
          <w:tcPr>
            <w:tcW w:w="710" w:type="dxa"/>
            <w:tcBorders>
              <w:top w:val="single" w:sz="4" w:space="0" w:color="auto"/>
              <w:left w:val="single" w:sz="4" w:space="0" w:color="auto"/>
              <w:bottom w:val="single" w:sz="4" w:space="0" w:color="auto"/>
              <w:right w:val="single" w:sz="4" w:space="0" w:color="auto"/>
            </w:tcBorders>
          </w:tcPr>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-3</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-4</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-1</w:t>
            </w:r>
          </w:p>
          <w:p w:rsidR="001E2089" w:rsidRPr="001C5B63" w:rsidRDefault="001E2089" w:rsidP="001E2089">
            <w:pPr>
              <w:adjustRightInd w:val="0"/>
              <w:snapToGrid w:val="0"/>
              <w:jc w:val="both"/>
              <w:rPr>
                <w:rFonts w:eastAsia="標楷體"/>
                <w:color w:val="000000" w:themeColor="text1"/>
              </w:rPr>
            </w:pPr>
            <w:r w:rsidRPr="001C5B63">
              <w:rPr>
                <w:rFonts w:eastAsia="標楷體"/>
                <w:color w:val="000000" w:themeColor="text1"/>
              </w:rPr>
              <w:t>3-1</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3</w:t>
            </w:r>
            <w:r w:rsidRPr="001C5B63">
              <w:rPr>
                <w:rFonts w:eastAsia="標楷體"/>
                <w:color w:val="000000" w:themeColor="text1"/>
              </w:rPr>
              <w:t>-4</w:t>
            </w:r>
          </w:p>
          <w:p w:rsidR="001E2089" w:rsidRPr="001E2089" w:rsidRDefault="001E2089" w:rsidP="00812036">
            <w:pPr>
              <w:adjustRightInd w:val="0"/>
              <w:snapToGrid w:val="0"/>
              <w:jc w:val="both"/>
              <w:rPr>
                <w:rFonts w:eastAsia="標楷體"/>
                <w:color w:val="FF0000"/>
                <w:sz w:val="20"/>
                <w:szCs w:val="20"/>
              </w:rPr>
            </w:pPr>
          </w:p>
          <w:p w:rsidR="001E2089" w:rsidRDefault="001E2089" w:rsidP="00812036">
            <w:pPr>
              <w:adjustRightInd w:val="0"/>
              <w:snapToGrid w:val="0"/>
              <w:jc w:val="both"/>
              <w:rPr>
                <w:rFonts w:eastAsia="標楷體"/>
                <w:sz w:val="20"/>
                <w:szCs w:val="20"/>
              </w:rPr>
            </w:pPr>
          </w:p>
          <w:p w:rsidR="006D0081" w:rsidRPr="00241A67" w:rsidRDefault="006D0081" w:rsidP="00812036">
            <w:pPr>
              <w:adjustRightInd w:val="0"/>
              <w:snapToGrid w:val="0"/>
              <w:jc w:val="both"/>
              <w:rPr>
                <w:rFonts w:eastAsia="標楷體"/>
                <w:sz w:val="20"/>
                <w:szCs w:val="20"/>
              </w:rPr>
            </w:pPr>
            <w:r w:rsidRPr="00241A67">
              <w:rPr>
                <w:rFonts w:eastAsia="標楷體"/>
                <w:sz w:val="20"/>
                <w:szCs w:val="20"/>
              </w:rPr>
              <w:t>發展活動</w:t>
            </w:r>
          </w:p>
          <w:p w:rsidR="00434572" w:rsidRPr="00241A67" w:rsidRDefault="006D0081" w:rsidP="001E2089">
            <w:pPr>
              <w:adjustRightInd w:val="0"/>
              <w:snapToGrid w:val="0"/>
              <w:jc w:val="both"/>
              <w:rPr>
                <w:rFonts w:eastAsia="標楷體"/>
                <w:sz w:val="20"/>
                <w:szCs w:val="20"/>
              </w:rPr>
            </w:pPr>
            <w:r w:rsidRPr="00241A67">
              <w:rPr>
                <w:rFonts w:eastAsia="標楷體"/>
                <w:sz w:val="20"/>
                <w:szCs w:val="20"/>
              </w:rPr>
              <w:t>(</w:t>
            </w:r>
            <w:r w:rsidRPr="00241A67">
              <w:rPr>
                <w:rFonts w:eastAsia="標楷體"/>
                <w:sz w:val="20"/>
                <w:szCs w:val="20"/>
              </w:rPr>
              <w:t>教學內容</w:t>
            </w:r>
            <w:r w:rsidRPr="00241A67">
              <w:rPr>
                <w:rFonts w:eastAsia="標楷體"/>
                <w:sz w:val="20"/>
                <w:szCs w:val="20"/>
              </w:rPr>
              <w:t>)</w:t>
            </w:r>
          </w:p>
        </w:tc>
        <w:tc>
          <w:tcPr>
            <w:tcW w:w="5103" w:type="dxa"/>
            <w:gridSpan w:val="2"/>
            <w:tcBorders>
              <w:top w:val="single" w:sz="4" w:space="0" w:color="auto"/>
              <w:left w:val="single" w:sz="4" w:space="0" w:color="auto"/>
              <w:bottom w:val="single" w:sz="4" w:space="0" w:color="auto"/>
              <w:right w:val="single" w:sz="4" w:space="0" w:color="auto"/>
            </w:tcBorders>
          </w:tcPr>
          <w:p w:rsidR="006D0081" w:rsidRPr="007A29AA" w:rsidRDefault="00E95141" w:rsidP="00A37F12">
            <w:pPr>
              <w:pStyle w:val="a4"/>
              <w:numPr>
                <w:ilvl w:val="0"/>
                <w:numId w:val="13"/>
              </w:numPr>
              <w:adjustRightInd w:val="0"/>
              <w:snapToGrid w:val="0"/>
              <w:spacing w:line="300" w:lineRule="exact"/>
              <w:ind w:leftChars="0"/>
              <w:jc w:val="both"/>
              <w:rPr>
                <w:rFonts w:eastAsia="標楷體"/>
                <w:b/>
              </w:rPr>
            </w:pPr>
            <w:r w:rsidRPr="007A29AA">
              <w:rPr>
                <w:rFonts w:eastAsia="標楷體" w:hint="eastAsia"/>
                <w:b/>
              </w:rPr>
              <w:t>發展活動</w:t>
            </w:r>
          </w:p>
          <w:p w:rsidR="00337005" w:rsidRPr="001E04B4" w:rsidRDefault="00812036" w:rsidP="00A37F12">
            <w:pPr>
              <w:pStyle w:val="a4"/>
              <w:numPr>
                <w:ilvl w:val="0"/>
                <w:numId w:val="17"/>
              </w:numPr>
              <w:adjustRightInd w:val="0"/>
              <w:snapToGrid w:val="0"/>
              <w:spacing w:line="300" w:lineRule="exact"/>
              <w:ind w:leftChars="0"/>
              <w:jc w:val="both"/>
              <w:rPr>
                <w:rFonts w:eastAsia="標楷體"/>
                <w:b/>
              </w:rPr>
            </w:pPr>
            <w:r>
              <w:rPr>
                <w:rFonts w:eastAsia="標楷體" w:hint="eastAsia"/>
                <w:b/>
              </w:rPr>
              <w:t>法規隨身查：</w:t>
            </w:r>
            <w:r>
              <w:rPr>
                <w:rFonts w:eastAsia="標楷體"/>
                <w:b/>
              </w:rPr>
              <w:br/>
            </w:r>
            <w:r w:rsidR="00337005" w:rsidRPr="001E04B4">
              <w:rPr>
                <w:rFonts w:eastAsia="標楷體" w:hint="eastAsia"/>
                <w:b/>
              </w:rPr>
              <w:t>全國法規資料庫的功能介紹</w:t>
            </w:r>
          </w:p>
          <w:p w:rsidR="00337005" w:rsidRPr="001E04B4" w:rsidRDefault="00337005" w:rsidP="00A37F12">
            <w:pPr>
              <w:pStyle w:val="a4"/>
              <w:numPr>
                <w:ilvl w:val="0"/>
                <w:numId w:val="18"/>
              </w:numPr>
              <w:adjustRightInd w:val="0"/>
              <w:snapToGrid w:val="0"/>
              <w:spacing w:line="300" w:lineRule="exact"/>
              <w:ind w:leftChars="0"/>
              <w:jc w:val="both"/>
              <w:rPr>
                <w:rFonts w:eastAsia="標楷體"/>
                <w:b/>
              </w:rPr>
            </w:pPr>
            <w:r w:rsidRPr="001E04B4">
              <w:rPr>
                <w:rFonts w:eastAsia="標楷體" w:hint="eastAsia"/>
                <w:b/>
              </w:rPr>
              <w:t>法規名稱查詢</w:t>
            </w:r>
          </w:p>
          <w:p w:rsidR="00337005" w:rsidRDefault="001E04B4" w:rsidP="00A37F12">
            <w:pPr>
              <w:pStyle w:val="a4"/>
              <w:numPr>
                <w:ilvl w:val="0"/>
                <w:numId w:val="19"/>
              </w:numPr>
              <w:adjustRightInd w:val="0"/>
              <w:snapToGrid w:val="0"/>
              <w:spacing w:line="300" w:lineRule="exact"/>
              <w:ind w:leftChars="0" w:left="604" w:hanging="364"/>
              <w:jc w:val="both"/>
              <w:rPr>
                <w:rFonts w:eastAsia="標楷體"/>
              </w:rPr>
            </w:pPr>
            <w:r>
              <w:rPr>
                <w:rFonts w:eastAsia="標楷體" w:hint="eastAsia"/>
              </w:rPr>
              <w:t>在首頁上方者的「整合查詢」中輸入法規名稱「憲法」，並從中點選「直接連結」。</w:t>
            </w:r>
          </w:p>
          <w:p w:rsidR="001E04B4" w:rsidRDefault="001E04B4" w:rsidP="00A37F12">
            <w:pPr>
              <w:pStyle w:val="a4"/>
              <w:numPr>
                <w:ilvl w:val="0"/>
                <w:numId w:val="19"/>
              </w:numPr>
              <w:adjustRightInd w:val="0"/>
              <w:snapToGrid w:val="0"/>
              <w:spacing w:line="300" w:lineRule="exact"/>
              <w:ind w:leftChars="0" w:left="604" w:hanging="364"/>
              <w:jc w:val="both"/>
              <w:rPr>
                <w:rFonts w:eastAsia="標楷體"/>
              </w:rPr>
            </w:pPr>
            <w:r>
              <w:rPr>
                <w:rFonts w:eastAsia="標楷體" w:hint="eastAsia"/>
              </w:rPr>
              <w:t>直接進入中華民國憲法法條內文。</w:t>
            </w:r>
          </w:p>
          <w:p w:rsidR="001E04B4" w:rsidRDefault="001E04B4" w:rsidP="00A37F12">
            <w:pPr>
              <w:pStyle w:val="a4"/>
              <w:numPr>
                <w:ilvl w:val="0"/>
                <w:numId w:val="19"/>
              </w:numPr>
              <w:adjustRightInd w:val="0"/>
              <w:snapToGrid w:val="0"/>
              <w:spacing w:line="300" w:lineRule="exact"/>
              <w:ind w:leftChars="0" w:left="604" w:hanging="364"/>
              <w:jc w:val="both"/>
              <w:rPr>
                <w:rFonts w:eastAsia="標楷體"/>
              </w:rPr>
            </w:pPr>
            <w:r w:rsidRPr="001E04B4">
              <w:rPr>
                <w:rFonts w:eastAsia="標楷體"/>
                <w:noProof/>
              </w:rPr>
              <w:lastRenderedPageBreak/>
              <w:drawing>
                <wp:anchor distT="0" distB="0" distL="114300" distR="114300" simplePos="0" relativeHeight="251669504" behindDoc="0" locked="0" layoutInCell="1" allowOverlap="1" wp14:anchorId="18596694" wp14:editId="38C0EF18">
                  <wp:simplePos x="0" y="0"/>
                  <wp:positionH relativeFrom="column">
                    <wp:posOffset>1060450</wp:posOffset>
                  </wp:positionH>
                  <wp:positionV relativeFrom="paragraph">
                    <wp:posOffset>277495</wp:posOffset>
                  </wp:positionV>
                  <wp:extent cx="2103755" cy="1183640"/>
                  <wp:effectExtent l="0" t="0" r="4445" b="0"/>
                  <wp:wrapSquare wrapText="bothSides"/>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03755" cy="1183640"/>
                          </a:xfrm>
                          <a:prstGeom prst="rect">
                            <a:avLst/>
                          </a:prstGeom>
                        </pic:spPr>
                      </pic:pic>
                    </a:graphicData>
                  </a:graphic>
                  <wp14:sizeRelH relativeFrom="page">
                    <wp14:pctWidth>0</wp14:pctWidth>
                  </wp14:sizeRelH>
                  <wp14:sizeRelV relativeFrom="page">
                    <wp14:pctHeight>0</wp14:pctHeight>
                  </wp14:sizeRelV>
                </wp:anchor>
              </w:drawing>
            </w:r>
            <w:r>
              <w:rPr>
                <w:rFonts w:eastAsia="標楷體" w:hint="eastAsia"/>
              </w:rPr>
              <w:t>提問搶答：「請問涉及言論自由的權利寫在憲法第幾條？該條文如何陳述？」</w:t>
            </w:r>
          </w:p>
          <w:p w:rsidR="001E04B4" w:rsidRPr="001E04B4" w:rsidRDefault="001E04B4" w:rsidP="001E04B4">
            <w:pPr>
              <w:adjustRightInd w:val="0"/>
              <w:snapToGrid w:val="0"/>
              <w:spacing w:line="300" w:lineRule="exact"/>
              <w:jc w:val="both"/>
              <w:rPr>
                <w:rFonts w:eastAsia="標楷體"/>
              </w:rPr>
            </w:pPr>
          </w:p>
          <w:p w:rsidR="00337005" w:rsidRPr="00C707FD" w:rsidRDefault="00337005" w:rsidP="00A37F12">
            <w:pPr>
              <w:pStyle w:val="a4"/>
              <w:numPr>
                <w:ilvl w:val="0"/>
                <w:numId w:val="18"/>
              </w:numPr>
              <w:adjustRightInd w:val="0"/>
              <w:snapToGrid w:val="0"/>
              <w:spacing w:line="300" w:lineRule="exact"/>
              <w:ind w:leftChars="0"/>
              <w:jc w:val="both"/>
              <w:rPr>
                <w:rFonts w:eastAsia="標楷體"/>
                <w:b/>
              </w:rPr>
            </w:pPr>
            <w:r w:rsidRPr="00C707FD">
              <w:rPr>
                <w:rFonts w:eastAsia="標楷體" w:hint="eastAsia"/>
                <w:b/>
              </w:rPr>
              <w:t>白話文（通俗字詞）查詢</w:t>
            </w:r>
          </w:p>
          <w:p w:rsidR="001E04B4" w:rsidRDefault="00514805" w:rsidP="00A37F12">
            <w:pPr>
              <w:pStyle w:val="a4"/>
              <w:numPr>
                <w:ilvl w:val="0"/>
                <w:numId w:val="20"/>
              </w:numPr>
              <w:adjustRightInd w:val="0"/>
              <w:snapToGrid w:val="0"/>
              <w:spacing w:line="300" w:lineRule="exact"/>
              <w:ind w:leftChars="0" w:left="745" w:hanging="425"/>
              <w:jc w:val="both"/>
              <w:rPr>
                <w:rFonts w:eastAsia="標楷體"/>
              </w:rPr>
            </w:pPr>
            <w:r w:rsidRPr="00514805">
              <w:rPr>
                <w:rFonts w:eastAsia="標楷體"/>
                <w:noProof/>
              </w:rPr>
              <w:drawing>
                <wp:anchor distT="0" distB="0" distL="114300" distR="114300" simplePos="0" relativeHeight="251670528" behindDoc="0" locked="0" layoutInCell="1" allowOverlap="1" wp14:anchorId="3AAB4200">
                  <wp:simplePos x="0" y="0"/>
                  <wp:positionH relativeFrom="column">
                    <wp:posOffset>1056640</wp:posOffset>
                  </wp:positionH>
                  <wp:positionV relativeFrom="paragraph">
                    <wp:posOffset>618490</wp:posOffset>
                  </wp:positionV>
                  <wp:extent cx="2084070" cy="1172210"/>
                  <wp:effectExtent l="0" t="0" r="0" b="0"/>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84070" cy="1172210"/>
                          </a:xfrm>
                          <a:prstGeom prst="rect">
                            <a:avLst/>
                          </a:prstGeom>
                        </pic:spPr>
                      </pic:pic>
                    </a:graphicData>
                  </a:graphic>
                  <wp14:sizeRelH relativeFrom="page">
                    <wp14:pctWidth>0</wp14:pctWidth>
                  </wp14:sizeRelH>
                  <wp14:sizeRelV relativeFrom="page">
                    <wp14:pctHeight>0</wp14:pctHeight>
                  </wp14:sizeRelV>
                </wp:anchor>
              </w:drawing>
            </w:r>
            <w:r w:rsidR="001E04B4">
              <w:rPr>
                <w:rFonts w:eastAsia="標楷體" w:hint="eastAsia"/>
              </w:rPr>
              <w:t>說明為何要教白話文查詢：「由於『法』海無</w:t>
            </w:r>
            <w:proofErr w:type="gramStart"/>
            <w:r w:rsidR="001E04B4">
              <w:rPr>
                <w:rFonts w:eastAsia="標楷體" w:hint="eastAsia"/>
              </w:rPr>
              <w:t>涯</w:t>
            </w:r>
            <w:proofErr w:type="gramEnd"/>
            <w:r w:rsidR="001E04B4">
              <w:rPr>
                <w:rFonts w:eastAsia="標楷體" w:hint="eastAsia"/>
              </w:rPr>
              <w:t>，人人都不一定是法學專家，若不知道法規名稱或專業術語，可用白話文查詢。」</w:t>
            </w:r>
          </w:p>
          <w:p w:rsidR="001E04B4" w:rsidRDefault="001E04B4" w:rsidP="00A37F12">
            <w:pPr>
              <w:pStyle w:val="a4"/>
              <w:numPr>
                <w:ilvl w:val="0"/>
                <w:numId w:val="20"/>
              </w:numPr>
              <w:adjustRightInd w:val="0"/>
              <w:snapToGrid w:val="0"/>
              <w:spacing w:line="300" w:lineRule="exact"/>
              <w:ind w:leftChars="0" w:left="745" w:hanging="425"/>
              <w:jc w:val="both"/>
              <w:rPr>
                <w:rFonts w:eastAsia="標楷體"/>
              </w:rPr>
            </w:pPr>
            <w:r>
              <w:rPr>
                <w:rFonts w:eastAsia="標楷體" w:hint="eastAsia"/>
              </w:rPr>
              <w:t>同樣在首頁上方「整合查詢」中輸入通俗語言，例如「婊子」、「謠言」等，皆可查到相關法規。</w:t>
            </w:r>
          </w:p>
          <w:p w:rsidR="001E04B4" w:rsidRDefault="001E04B4" w:rsidP="00A37F12">
            <w:pPr>
              <w:pStyle w:val="a4"/>
              <w:numPr>
                <w:ilvl w:val="0"/>
                <w:numId w:val="20"/>
              </w:numPr>
              <w:adjustRightInd w:val="0"/>
              <w:snapToGrid w:val="0"/>
              <w:spacing w:line="300" w:lineRule="exact"/>
              <w:ind w:leftChars="0" w:left="745" w:hanging="425"/>
              <w:jc w:val="both"/>
              <w:rPr>
                <w:rFonts w:eastAsia="標楷體"/>
              </w:rPr>
            </w:pPr>
            <w:r>
              <w:rPr>
                <w:rFonts w:eastAsia="標楷體" w:hint="eastAsia"/>
              </w:rPr>
              <w:t>請同學輸入「婊子」，</w:t>
            </w:r>
            <w:r w:rsidR="00514805">
              <w:rPr>
                <w:rFonts w:eastAsia="標楷體" w:hint="eastAsia"/>
              </w:rPr>
              <w:t>則出現語意近似的法律用語「侮辱」並點選之。</w:t>
            </w:r>
          </w:p>
          <w:p w:rsidR="00514805" w:rsidRDefault="00514805" w:rsidP="00A37F12">
            <w:pPr>
              <w:pStyle w:val="a4"/>
              <w:numPr>
                <w:ilvl w:val="0"/>
                <w:numId w:val="20"/>
              </w:numPr>
              <w:adjustRightInd w:val="0"/>
              <w:snapToGrid w:val="0"/>
              <w:spacing w:line="300" w:lineRule="exact"/>
              <w:ind w:leftChars="0" w:left="745" w:hanging="425"/>
              <w:jc w:val="both"/>
              <w:rPr>
                <w:rFonts w:eastAsia="標楷體"/>
              </w:rPr>
            </w:pPr>
            <w:r>
              <w:rPr>
                <w:rFonts w:eastAsia="標楷體" w:hint="eastAsia"/>
              </w:rPr>
              <w:t>若要了解侮辱人之刑責，則點選「中華民國刑法」，則出現第</w:t>
            </w:r>
            <w:r>
              <w:rPr>
                <w:rFonts w:eastAsia="標楷體" w:hint="eastAsia"/>
              </w:rPr>
              <w:t>3</w:t>
            </w:r>
            <w:r>
              <w:rPr>
                <w:rFonts w:eastAsia="標楷體"/>
              </w:rPr>
              <w:t>09</w:t>
            </w:r>
            <w:r>
              <w:rPr>
                <w:rFonts w:eastAsia="標楷體" w:hint="eastAsia"/>
              </w:rPr>
              <w:t>條「公然侮辱人者」的相關刑責。</w:t>
            </w:r>
          </w:p>
          <w:p w:rsidR="00514805" w:rsidRDefault="00E1153A" w:rsidP="00A37F12">
            <w:pPr>
              <w:pStyle w:val="a4"/>
              <w:numPr>
                <w:ilvl w:val="0"/>
                <w:numId w:val="20"/>
              </w:numPr>
              <w:adjustRightInd w:val="0"/>
              <w:snapToGrid w:val="0"/>
              <w:spacing w:line="300" w:lineRule="exact"/>
              <w:ind w:leftChars="0" w:left="745" w:hanging="425"/>
              <w:jc w:val="both"/>
              <w:rPr>
                <w:rFonts w:eastAsia="標楷體"/>
              </w:rPr>
            </w:pPr>
            <w:r w:rsidRPr="00514805">
              <w:rPr>
                <w:rFonts w:eastAsia="標楷體"/>
                <w:noProof/>
              </w:rPr>
              <w:drawing>
                <wp:anchor distT="0" distB="0" distL="114300" distR="114300" simplePos="0" relativeHeight="251671552" behindDoc="0" locked="0" layoutInCell="1" allowOverlap="1" wp14:anchorId="3B4885C6">
                  <wp:simplePos x="0" y="0"/>
                  <wp:positionH relativeFrom="column">
                    <wp:posOffset>1038941</wp:posOffset>
                  </wp:positionH>
                  <wp:positionV relativeFrom="paragraph">
                    <wp:posOffset>265646</wp:posOffset>
                  </wp:positionV>
                  <wp:extent cx="2120900" cy="1193165"/>
                  <wp:effectExtent l="0" t="0" r="0" b="635"/>
                  <wp:wrapSquare wrapText="bothSides"/>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20900" cy="1193165"/>
                          </a:xfrm>
                          <a:prstGeom prst="rect">
                            <a:avLst/>
                          </a:prstGeom>
                        </pic:spPr>
                      </pic:pic>
                    </a:graphicData>
                  </a:graphic>
                  <wp14:sizeRelH relativeFrom="page">
                    <wp14:pctWidth>0</wp14:pctWidth>
                  </wp14:sizeRelH>
                  <wp14:sizeRelV relativeFrom="page">
                    <wp14:pctHeight>0</wp14:pctHeight>
                  </wp14:sizeRelV>
                </wp:anchor>
              </w:drawing>
            </w:r>
            <w:r w:rsidR="00514805">
              <w:rPr>
                <w:rFonts w:eastAsia="標楷體" w:hint="eastAsia"/>
              </w:rPr>
              <w:t>若要搜尋</w:t>
            </w:r>
            <w:r w:rsidR="00C707FD">
              <w:rPr>
                <w:rFonts w:eastAsia="標楷體" w:hint="eastAsia"/>
              </w:rPr>
              <w:t>散播「</w:t>
            </w:r>
            <w:r w:rsidR="00514805">
              <w:rPr>
                <w:rFonts w:eastAsia="標楷體" w:hint="eastAsia"/>
              </w:rPr>
              <w:t>謠言」者</w:t>
            </w:r>
            <w:r w:rsidR="00C707FD">
              <w:rPr>
                <w:rFonts w:eastAsia="標楷體" w:hint="eastAsia"/>
              </w:rPr>
              <w:t>違反社會秩序的後果</w:t>
            </w:r>
            <w:r w:rsidR="00514805">
              <w:rPr>
                <w:rFonts w:eastAsia="標楷體" w:hint="eastAsia"/>
              </w:rPr>
              <w:t>，可按此要領操作。</w:t>
            </w:r>
          </w:p>
          <w:p w:rsidR="00514805" w:rsidRPr="00514805" w:rsidRDefault="00514805" w:rsidP="00514805">
            <w:pPr>
              <w:adjustRightInd w:val="0"/>
              <w:snapToGrid w:val="0"/>
              <w:spacing w:line="300" w:lineRule="exact"/>
              <w:jc w:val="both"/>
              <w:rPr>
                <w:rFonts w:eastAsia="標楷體"/>
              </w:rPr>
            </w:pPr>
          </w:p>
          <w:p w:rsidR="00337005" w:rsidRPr="00C707FD" w:rsidRDefault="00337005" w:rsidP="00A37F12">
            <w:pPr>
              <w:pStyle w:val="a4"/>
              <w:numPr>
                <w:ilvl w:val="0"/>
                <w:numId w:val="18"/>
              </w:numPr>
              <w:adjustRightInd w:val="0"/>
              <w:snapToGrid w:val="0"/>
              <w:spacing w:line="300" w:lineRule="exact"/>
              <w:ind w:leftChars="0"/>
              <w:jc w:val="both"/>
              <w:rPr>
                <w:rFonts w:eastAsia="標楷體"/>
                <w:b/>
              </w:rPr>
            </w:pPr>
            <w:r w:rsidRPr="00C707FD">
              <w:rPr>
                <w:rFonts w:eastAsia="標楷體" w:hint="eastAsia"/>
                <w:b/>
              </w:rPr>
              <w:t>智慧查找</w:t>
            </w:r>
          </w:p>
          <w:p w:rsidR="00514805" w:rsidRDefault="00C707FD" w:rsidP="00A37F12">
            <w:pPr>
              <w:pStyle w:val="a4"/>
              <w:numPr>
                <w:ilvl w:val="0"/>
                <w:numId w:val="21"/>
              </w:numPr>
              <w:adjustRightInd w:val="0"/>
              <w:snapToGrid w:val="0"/>
              <w:spacing w:line="300" w:lineRule="exact"/>
              <w:ind w:leftChars="0" w:left="604" w:hanging="364"/>
              <w:jc w:val="both"/>
              <w:rPr>
                <w:rFonts w:eastAsia="標楷體"/>
              </w:rPr>
            </w:pPr>
            <w:r>
              <w:rPr>
                <w:rFonts w:eastAsia="標楷體" w:hint="eastAsia"/>
              </w:rPr>
              <w:t>說明智慧查找的用途：「透過主題式搜尋，可一次了解該行為、事件會牽涉到哪些相關之法規。」</w:t>
            </w:r>
          </w:p>
          <w:p w:rsidR="00C707FD" w:rsidRDefault="00C707FD" w:rsidP="00A37F12">
            <w:pPr>
              <w:pStyle w:val="a4"/>
              <w:numPr>
                <w:ilvl w:val="0"/>
                <w:numId w:val="21"/>
              </w:numPr>
              <w:adjustRightInd w:val="0"/>
              <w:snapToGrid w:val="0"/>
              <w:spacing w:line="300" w:lineRule="exact"/>
              <w:ind w:leftChars="0" w:left="604" w:hanging="364"/>
              <w:jc w:val="both"/>
              <w:rPr>
                <w:rFonts w:eastAsia="標楷體"/>
              </w:rPr>
            </w:pPr>
            <w:r w:rsidRPr="00C707FD">
              <w:rPr>
                <w:rFonts w:eastAsia="標楷體"/>
                <w:noProof/>
              </w:rPr>
              <w:drawing>
                <wp:anchor distT="0" distB="0" distL="114300" distR="114300" simplePos="0" relativeHeight="251673600" behindDoc="0" locked="0" layoutInCell="1" allowOverlap="1" wp14:anchorId="541B9ED0">
                  <wp:simplePos x="0" y="0"/>
                  <wp:positionH relativeFrom="column">
                    <wp:posOffset>1314450</wp:posOffset>
                  </wp:positionH>
                  <wp:positionV relativeFrom="paragraph">
                    <wp:posOffset>226060</wp:posOffset>
                  </wp:positionV>
                  <wp:extent cx="1850207" cy="1040765"/>
                  <wp:effectExtent l="0" t="0" r="4445" b="635"/>
                  <wp:wrapSquare wrapText="bothSides"/>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50207" cy="1040765"/>
                          </a:xfrm>
                          <a:prstGeom prst="rect">
                            <a:avLst/>
                          </a:prstGeom>
                        </pic:spPr>
                      </pic:pic>
                    </a:graphicData>
                  </a:graphic>
                  <wp14:sizeRelH relativeFrom="page">
                    <wp14:pctWidth>0</wp14:pctWidth>
                  </wp14:sizeRelH>
                  <wp14:sizeRelV relativeFrom="page">
                    <wp14:pctHeight>0</wp14:pctHeight>
                  </wp14:sizeRelV>
                </wp:anchor>
              </w:drawing>
            </w:r>
            <w:r>
              <w:rPr>
                <w:rFonts w:eastAsia="標楷體" w:hint="eastAsia"/>
              </w:rPr>
              <w:t>預設情境：「如果政府濫用個人資料該怎麼辦？」</w:t>
            </w:r>
          </w:p>
          <w:p w:rsidR="00C707FD" w:rsidRDefault="00C707FD" w:rsidP="00A37F12">
            <w:pPr>
              <w:pStyle w:val="a4"/>
              <w:numPr>
                <w:ilvl w:val="0"/>
                <w:numId w:val="21"/>
              </w:numPr>
              <w:adjustRightInd w:val="0"/>
              <w:snapToGrid w:val="0"/>
              <w:spacing w:line="300" w:lineRule="exact"/>
              <w:ind w:leftChars="0" w:left="604" w:hanging="364"/>
              <w:jc w:val="both"/>
              <w:rPr>
                <w:rFonts w:eastAsia="標楷體"/>
              </w:rPr>
            </w:pPr>
            <w:r>
              <w:rPr>
                <w:rFonts w:eastAsia="標楷體" w:hint="eastAsia"/>
              </w:rPr>
              <w:t>滑至首頁下方「法治宣導專區」點選「智慧查找」。</w:t>
            </w:r>
          </w:p>
          <w:p w:rsidR="00C707FD" w:rsidRDefault="00C707FD" w:rsidP="00A37F12">
            <w:pPr>
              <w:pStyle w:val="a4"/>
              <w:numPr>
                <w:ilvl w:val="0"/>
                <w:numId w:val="21"/>
              </w:numPr>
              <w:adjustRightInd w:val="0"/>
              <w:snapToGrid w:val="0"/>
              <w:spacing w:line="300" w:lineRule="exact"/>
              <w:ind w:leftChars="0" w:left="604" w:hanging="364"/>
              <w:jc w:val="both"/>
              <w:rPr>
                <w:rFonts w:eastAsia="標楷體"/>
              </w:rPr>
            </w:pPr>
            <w:r w:rsidRPr="00C707FD">
              <w:rPr>
                <w:rFonts w:eastAsia="標楷體"/>
                <w:noProof/>
              </w:rPr>
              <w:lastRenderedPageBreak/>
              <w:drawing>
                <wp:anchor distT="0" distB="0" distL="114300" distR="114300" simplePos="0" relativeHeight="251672576" behindDoc="0" locked="0" layoutInCell="1" allowOverlap="1" wp14:anchorId="44D83DBD">
                  <wp:simplePos x="0" y="0"/>
                  <wp:positionH relativeFrom="column">
                    <wp:posOffset>1283335</wp:posOffset>
                  </wp:positionH>
                  <wp:positionV relativeFrom="paragraph">
                    <wp:posOffset>234950</wp:posOffset>
                  </wp:positionV>
                  <wp:extent cx="1883410" cy="1059815"/>
                  <wp:effectExtent l="0" t="0" r="0" b="0"/>
                  <wp:wrapSquare wrapText="bothSides"/>
                  <wp:docPr id="9" name="內容版面配置區 4" descr="一張含有 螢幕擷取畫面 的圖片&#10;&#10;自動產生的描述">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EAAE8FF-4CFB-4744-BBF7-18143252E3F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內容版面配置區 4" descr="一張含有 螢幕擷取畫面 的圖片&#10;&#10;自動產生的描述">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EAAE8FF-4CFB-4744-BBF7-18143252E3F9}"/>
                              </a:ext>
                            </a:extLst>
                          </pic:cNvPr>
                          <pic:cNvPicPr>
                            <a:picLocks noGrp="1" noChangeAspect="1"/>
                          </pic:cNvPicPr>
                        </pic:nvPicPr>
                        <pic:blipFill rotWithShape="1">
                          <a:blip r:embed="rId20" cstate="print">
                            <a:extLst>
                              <a:ext uri="{28A0092B-C50C-407E-A947-70E740481C1C}">
                                <a14:useLocalDpi xmlns:a14="http://schemas.microsoft.com/office/drawing/2010/main" val="0"/>
                              </a:ext>
                            </a:extLst>
                          </a:blip>
                          <a:srcRect b="10000"/>
                          <a:stretch/>
                        </pic:blipFill>
                        <pic:spPr>
                          <a:xfrm>
                            <a:off x="0" y="0"/>
                            <a:ext cx="1883410" cy="1059815"/>
                          </a:xfrm>
                          <a:prstGeom prst="rect">
                            <a:avLst/>
                          </a:prstGeom>
                        </pic:spPr>
                      </pic:pic>
                    </a:graphicData>
                  </a:graphic>
                  <wp14:sizeRelH relativeFrom="page">
                    <wp14:pctWidth>0</wp14:pctWidth>
                  </wp14:sizeRelH>
                  <wp14:sizeRelV relativeFrom="page">
                    <wp14:pctHeight>0</wp14:pctHeight>
                  </wp14:sizeRelV>
                </wp:anchor>
              </w:drawing>
            </w:r>
            <w:proofErr w:type="gramStart"/>
            <w:r>
              <w:rPr>
                <w:rFonts w:eastAsia="標楷體" w:hint="eastAsia"/>
              </w:rPr>
              <w:t>於側邊</w:t>
            </w:r>
            <w:proofErr w:type="gramEnd"/>
            <w:r>
              <w:rPr>
                <w:rFonts w:eastAsia="標楷體" w:hint="eastAsia"/>
              </w:rPr>
              <w:t>欄位點選「</w:t>
            </w:r>
            <w:proofErr w:type="gramStart"/>
            <w:r>
              <w:rPr>
                <w:rFonts w:eastAsia="標楷體" w:hint="eastAsia"/>
              </w:rPr>
              <w:t>個</w:t>
            </w:r>
            <w:proofErr w:type="gramEnd"/>
            <w:r>
              <w:rPr>
                <w:rFonts w:eastAsia="標楷體" w:hint="eastAsia"/>
              </w:rPr>
              <w:t>資網路與保護」，並點選中間圖示「網路</w:t>
            </w:r>
            <w:proofErr w:type="gramStart"/>
            <w:r>
              <w:rPr>
                <w:rFonts w:eastAsia="標楷體" w:hint="eastAsia"/>
              </w:rPr>
              <w:t>個</w:t>
            </w:r>
            <w:proofErr w:type="gramEnd"/>
            <w:r>
              <w:rPr>
                <w:rFonts w:eastAsia="標楷體" w:hint="eastAsia"/>
              </w:rPr>
              <w:t>資洩漏問題」。</w:t>
            </w:r>
          </w:p>
          <w:p w:rsidR="00C707FD" w:rsidRDefault="00C707FD" w:rsidP="00A37F12">
            <w:pPr>
              <w:pStyle w:val="a4"/>
              <w:numPr>
                <w:ilvl w:val="0"/>
                <w:numId w:val="21"/>
              </w:numPr>
              <w:adjustRightInd w:val="0"/>
              <w:snapToGrid w:val="0"/>
              <w:spacing w:line="300" w:lineRule="exact"/>
              <w:ind w:leftChars="0" w:left="604" w:hanging="364"/>
              <w:jc w:val="both"/>
              <w:rPr>
                <w:rFonts w:eastAsia="標楷體"/>
              </w:rPr>
            </w:pPr>
            <w:r>
              <w:rPr>
                <w:rFonts w:eastAsia="標楷體" w:hint="eastAsia"/>
              </w:rPr>
              <w:t>點選「公務機關在網路上對個人資料搜集、處理及利用」。</w:t>
            </w:r>
          </w:p>
          <w:p w:rsidR="00C707FD" w:rsidRDefault="00C707FD" w:rsidP="00A37F12">
            <w:pPr>
              <w:pStyle w:val="a4"/>
              <w:numPr>
                <w:ilvl w:val="0"/>
                <w:numId w:val="21"/>
              </w:numPr>
              <w:adjustRightInd w:val="0"/>
              <w:snapToGrid w:val="0"/>
              <w:spacing w:line="300" w:lineRule="exact"/>
              <w:ind w:leftChars="0" w:left="604" w:hanging="364"/>
              <w:jc w:val="both"/>
              <w:rPr>
                <w:rFonts w:eastAsia="標楷體"/>
              </w:rPr>
            </w:pPr>
            <w:r>
              <w:rPr>
                <w:rFonts w:eastAsia="標楷體" w:hint="eastAsia"/>
              </w:rPr>
              <w:t>點選「網路上利用個人資料」。</w:t>
            </w:r>
          </w:p>
          <w:p w:rsidR="00C707FD" w:rsidRDefault="00C707FD" w:rsidP="00A37F12">
            <w:pPr>
              <w:pStyle w:val="a4"/>
              <w:numPr>
                <w:ilvl w:val="0"/>
                <w:numId w:val="21"/>
              </w:numPr>
              <w:adjustRightInd w:val="0"/>
              <w:snapToGrid w:val="0"/>
              <w:spacing w:line="300" w:lineRule="exact"/>
              <w:ind w:leftChars="0" w:left="604" w:hanging="364"/>
              <w:jc w:val="both"/>
              <w:rPr>
                <w:rFonts w:eastAsia="標楷體"/>
              </w:rPr>
            </w:pPr>
            <w:r>
              <w:rPr>
                <w:rFonts w:eastAsia="標楷體" w:hint="eastAsia"/>
              </w:rPr>
              <w:t>點選「公務機關違反利用他人</w:t>
            </w:r>
            <w:proofErr w:type="gramStart"/>
            <w:r>
              <w:rPr>
                <w:rFonts w:eastAsia="標楷體" w:hint="eastAsia"/>
              </w:rPr>
              <w:t>個</w:t>
            </w:r>
            <w:proofErr w:type="gramEnd"/>
            <w:r>
              <w:rPr>
                <w:rFonts w:eastAsia="標楷體" w:hint="eastAsia"/>
              </w:rPr>
              <w:t>資刑事責任」。</w:t>
            </w:r>
          </w:p>
          <w:p w:rsidR="00C707FD" w:rsidRDefault="00C707FD" w:rsidP="00A37F12">
            <w:pPr>
              <w:pStyle w:val="a4"/>
              <w:numPr>
                <w:ilvl w:val="0"/>
                <w:numId w:val="21"/>
              </w:numPr>
              <w:adjustRightInd w:val="0"/>
              <w:snapToGrid w:val="0"/>
              <w:spacing w:line="300" w:lineRule="exact"/>
              <w:ind w:leftChars="0" w:left="604" w:hanging="364"/>
              <w:jc w:val="both"/>
              <w:rPr>
                <w:rFonts w:eastAsia="標楷體"/>
              </w:rPr>
            </w:pPr>
            <w:r>
              <w:rPr>
                <w:rFonts w:eastAsia="標楷體" w:hint="eastAsia"/>
              </w:rPr>
              <w:t>進入「個人資料保護法第</w:t>
            </w:r>
            <w:r>
              <w:rPr>
                <w:rFonts w:eastAsia="標楷體"/>
              </w:rPr>
              <w:t>16</w:t>
            </w:r>
            <w:r>
              <w:rPr>
                <w:rFonts w:eastAsia="標楷體" w:hint="eastAsia"/>
              </w:rPr>
              <w:t>條」之內文。</w:t>
            </w:r>
          </w:p>
          <w:p w:rsidR="00337005" w:rsidRPr="002F6EC7" w:rsidRDefault="00337005" w:rsidP="002F6EC7">
            <w:pPr>
              <w:adjustRightInd w:val="0"/>
              <w:snapToGrid w:val="0"/>
              <w:spacing w:line="300" w:lineRule="exact"/>
              <w:jc w:val="both"/>
              <w:rPr>
                <w:rFonts w:eastAsia="標楷體"/>
              </w:rPr>
            </w:pPr>
          </w:p>
        </w:tc>
        <w:tc>
          <w:tcPr>
            <w:tcW w:w="425" w:type="dxa"/>
            <w:tcBorders>
              <w:top w:val="single" w:sz="4" w:space="0" w:color="auto"/>
              <w:left w:val="single" w:sz="4" w:space="0" w:color="auto"/>
              <w:bottom w:val="single" w:sz="4" w:space="0" w:color="auto"/>
              <w:right w:val="single" w:sz="4" w:space="0" w:color="auto"/>
            </w:tcBorders>
          </w:tcPr>
          <w:p w:rsidR="006D0081" w:rsidRPr="00241A67" w:rsidRDefault="00950648" w:rsidP="00812036">
            <w:pPr>
              <w:spacing w:line="300" w:lineRule="exact"/>
              <w:jc w:val="both"/>
              <w:rPr>
                <w:rFonts w:eastAsia="標楷體"/>
                <w:lang w:bidi="en-US"/>
              </w:rPr>
            </w:pPr>
            <w:r>
              <w:rPr>
                <w:rFonts w:eastAsia="標楷體"/>
                <w:lang w:bidi="en-US"/>
              </w:rPr>
              <w:lastRenderedPageBreak/>
              <w:t>10</w:t>
            </w:r>
            <w:r>
              <w:rPr>
                <w:rFonts w:eastAsia="標楷體" w:hint="eastAsia"/>
                <w:lang w:bidi="en-US"/>
              </w:rPr>
              <w:t>分鐘</w:t>
            </w:r>
          </w:p>
        </w:tc>
        <w:tc>
          <w:tcPr>
            <w:tcW w:w="1134" w:type="dxa"/>
            <w:tcBorders>
              <w:top w:val="single" w:sz="4" w:space="0" w:color="auto"/>
              <w:left w:val="single" w:sz="4" w:space="0" w:color="auto"/>
              <w:bottom w:val="single" w:sz="4" w:space="0" w:color="auto"/>
              <w:right w:val="single" w:sz="4" w:space="0" w:color="auto"/>
            </w:tcBorders>
          </w:tcPr>
          <w:p w:rsidR="006D0081" w:rsidRPr="00241A67" w:rsidRDefault="00D12224" w:rsidP="00812036">
            <w:pPr>
              <w:spacing w:line="300" w:lineRule="exact"/>
              <w:jc w:val="both"/>
              <w:rPr>
                <w:rFonts w:eastAsia="標楷體"/>
              </w:rPr>
            </w:pPr>
            <w:r>
              <w:rPr>
                <w:rFonts w:eastAsia="標楷體"/>
              </w:rPr>
              <w:t>投影設備教學</w:t>
            </w:r>
            <w:r>
              <w:rPr>
                <w:rFonts w:eastAsia="標楷體" w:hint="eastAsia"/>
              </w:rPr>
              <w:t>與</w:t>
            </w:r>
            <w:r>
              <w:rPr>
                <w:rFonts w:eastAsia="標楷體"/>
              </w:rPr>
              <w:t>電腦</w:t>
            </w:r>
          </w:p>
        </w:tc>
        <w:tc>
          <w:tcPr>
            <w:tcW w:w="709" w:type="dxa"/>
            <w:tcBorders>
              <w:top w:val="single" w:sz="4" w:space="0" w:color="auto"/>
              <w:left w:val="single" w:sz="4" w:space="0" w:color="auto"/>
              <w:bottom w:val="single" w:sz="4" w:space="0" w:color="auto"/>
              <w:right w:val="single" w:sz="4" w:space="0" w:color="auto"/>
            </w:tcBorders>
          </w:tcPr>
          <w:p w:rsidR="006D0081" w:rsidRPr="00241A67" w:rsidRDefault="00D12224" w:rsidP="00812036">
            <w:pPr>
              <w:spacing w:line="300" w:lineRule="exact"/>
              <w:jc w:val="both"/>
              <w:rPr>
                <w:rFonts w:eastAsia="標楷體"/>
              </w:rPr>
            </w:pPr>
            <w:r>
              <w:rPr>
                <w:rFonts w:eastAsia="標楷體" w:hint="eastAsia"/>
              </w:rPr>
              <w:t>分組搶答形式給予計分。</w:t>
            </w:r>
          </w:p>
        </w:tc>
        <w:tc>
          <w:tcPr>
            <w:tcW w:w="1134" w:type="dxa"/>
            <w:tcBorders>
              <w:top w:val="single" w:sz="4" w:space="0" w:color="auto"/>
              <w:left w:val="single" w:sz="4" w:space="0" w:color="auto"/>
              <w:bottom w:val="single" w:sz="4" w:space="0" w:color="auto"/>
              <w:right w:val="single" w:sz="4" w:space="0" w:color="auto"/>
            </w:tcBorders>
          </w:tcPr>
          <w:p w:rsidR="006D0081" w:rsidRDefault="00D12224" w:rsidP="00812036">
            <w:pPr>
              <w:spacing w:line="300" w:lineRule="exact"/>
              <w:jc w:val="both"/>
              <w:rPr>
                <w:rFonts w:eastAsia="標楷體"/>
              </w:rPr>
            </w:pPr>
            <w:r>
              <w:rPr>
                <w:rFonts w:eastAsia="標楷體" w:hint="eastAsia"/>
              </w:rPr>
              <w:t>以「整合查詢」之方式，搜尋《憲法》相關條文。</w:t>
            </w:r>
          </w:p>
          <w:p w:rsidR="00D12224" w:rsidRDefault="00D12224" w:rsidP="00812036">
            <w:pPr>
              <w:spacing w:line="300" w:lineRule="exact"/>
              <w:jc w:val="both"/>
              <w:rPr>
                <w:rFonts w:eastAsia="標楷體"/>
              </w:rPr>
            </w:pPr>
          </w:p>
          <w:p w:rsidR="00D12224" w:rsidRDefault="00D12224" w:rsidP="00812036">
            <w:pPr>
              <w:spacing w:line="300" w:lineRule="exact"/>
              <w:jc w:val="both"/>
              <w:rPr>
                <w:rFonts w:eastAsia="標楷體"/>
              </w:rPr>
            </w:pPr>
          </w:p>
          <w:p w:rsidR="00D12224" w:rsidRDefault="00D12224" w:rsidP="00812036">
            <w:pPr>
              <w:spacing w:line="300" w:lineRule="exact"/>
              <w:jc w:val="both"/>
              <w:rPr>
                <w:rFonts w:eastAsia="標楷體"/>
              </w:rPr>
            </w:pPr>
          </w:p>
          <w:p w:rsidR="00D12224" w:rsidRDefault="00D12224" w:rsidP="00812036">
            <w:pPr>
              <w:spacing w:line="300" w:lineRule="exact"/>
              <w:jc w:val="both"/>
              <w:rPr>
                <w:rFonts w:eastAsia="標楷體"/>
              </w:rPr>
            </w:pPr>
          </w:p>
          <w:p w:rsidR="00D12224" w:rsidRDefault="00D12224" w:rsidP="00812036">
            <w:pPr>
              <w:spacing w:line="300" w:lineRule="exact"/>
              <w:jc w:val="both"/>
              <w:rPr>
                <w:rFonts w:eastAsia="標楷體"/>
              </w:rPr>
            </w:pPr>
          </w:p>
          <w:p w:rsidR="00D12224" w:rsidRDefault="00D12224" w:rsidP="00812036">
            <w:pPr>
              <w:spacing w:line="300" w:lineRule="exact"/>
              <w:jc w:val="both"/>
              <w:rPr>
                <w:rFonts w:eastAsia="標楷體"/>
              </w:rPr>
            </w:pPr>
          </w:p>
          <w:p w:rsidR="00D12224" w:rsidRDefault="00D12224" w:rsidP="00812036">
            <w:pPr>
              <w:spacing w:line="300" w:lineRule="exact"/>
              <w:jc w:val="both"/>
              <w:rPr>
                <w:rFonts w:eastAsia="標楷體"/>
              </w:rPr>
            </w:pPr>
          </w:p>
          <w:p w:rsidR="00D12224" w:rsidRDefault="00D12224" w:rsidP="00812036">
            <w:pPr>
              <w:spacing w:line="300" w:lineRule="exact"/>
              <w:jc w:val="both"/>
              <w:rPr>
                <w:rFonts w:eastAsia="標楷體"/>
              </w:rPr>
            </w:pPr>
          </w:p>
          <w:p w:rsidR="00D12224" w:rsidRDefault="00D12224" w:rsidP="00812036">
            <w:pPr>
              <w:spacing w:line="300" w:lineRule="exact"/>
              <w:jc w:val="both"/>
              <w:rPr>
                <w:rFonts w:eastAsia="標楷體"/>
              </w:rPr>
            </w:pPr>
            <w:r>
              <w:rPr>
                <w:rFonts w:eastAsia="標楷體" w:hint="eastAsia"/>
              </w:rPr>
              <w:t>以一般通俗字詞搜尋相關法規。</w:t>
            </w: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r>
              <w:rPr>
                <w:rFonts w:eastAsia="標楷體" w:hint="eastAsia"/>
              </w:rPr>
              <w:t>透過智慧查找的方式，處理個人資料被濫用的問題。</w:t>
            </w:r>
          </w:p>
          <w:p w:rsidR="007A29AA" w:rsidRDefault="007A29AA" w:rsidP="00812036">
            <w:pPr>
              <w:spacing w:line="300" w:lineRule="exact"/>
              <w:jc w:val="both"/>
              <w:rPr>
                <w:rFonts w:eastAsia="標楷體"/>
              </w:rPr>
            </w:pPr>
          </w:p>
          <w:p w:rsidR="007A29AA" w:rsidRPr="00241A67" w:rsidRDefault="007A29AA" w:rsidP="00812036">
            <w:pPr>
              <w:spacing w:line="300" w:lineRule="exact"/>
              <w:jc w:val="both"/>
              <w:rPr>
                <w:rFonts w:eastAsia="標楷體"/>
              </w:rPr>
            </w:pPr>
          </w:p>
        </w:tc>
        <w:tc>
          <w:tcPr>
            <w:tcW w:w="859" w:type="dxa"/>
            <w:tcBorders>
              <w:top w:val="single" w:sz="4" w:space="0" w:color="auto"/>
              <w:left w:val="single" w:sz="4" w:space="0" w:color="auto"/>
              <w:bottom w:val="single" w:sz="4" w:space="0" w:color="auto"/>
              <w:right w:val="single" w:sz="4" w:space="0" w:color="auto"/>
            </w:tcBorders>
          </w:tcPr>
          <w:p w:rsidR="006D0081" w:rsidRPr="007A29AA" w:rsidRDefault="007A29AA" w:rsidP="00812036">
            <w:pPr>
              <w:spacing w:line="300" w:lineRule="exact"/>
              <w:jc w:val="both"/>
              <w:rPr>
                <w:rFonts w:eastAsia="標楷體"/>
                <w:sz w:val="20"/>
                <w:szCs w:val="20"/>
                <w:lang w:bidi="en-US"/>
              </w:rPr>
            </w:pPr>
            <w:r>
              <w:rPr>
                <w:rFonts w:eastAsia="標楷體" w:hint="eastAsia"/>
                <w:sz w:val="20"/>
                <w:szCs w:val="20"/>
                <w:lang w:bidi="en-US"/>
              </w:rPr>
              <w:lastRenderedPageBreak/>
              <w:t>本課程只示範三種查詢方式，可是狀況增加其他的查詢方式。</w:t>
            </w:r>
          </w:p>
        </w:tc>
      </w:tr>
      <w:tr w:rsidR="002F6EC7" w:rsidRPr="00241A67" w:rsidTr="005C35B7">
        <w:tblPrEx>
          <w:tblCellMar>
            <w:left w:w="108" w:type="dxa"/>
            <w:right w:w="108" w:type="dxa"/>
          </w:tblCellMar>
        </w:tblPrEx>
        <w:trPr>
          <w:trHeight w:val="480"/>
        </w:trPr>
        <w:tc>
          <w:tcPr>
            <w:tcW w:w="710" w:type="dxa"/>
            <w:tcBorders>
              <w:top w:val="single" w:sz="4" w:space="0" w:color="auto"/>
              <w:left w:val="single" w:sz="4" w:space="0" w:color="auto"/>
              <w:bottom w:val="single" w:sz="4" w:space="0" w:color="auto"/>
              <w:right w:val="single" w:sz="4" w:space="0" w:color="auto"/>
            </w:tcBorders>
          </w:tcPr>
          <w:p w:rsidR="00434572" w:rsidRPr="001C5B63" w:rsidRDefault="00434572" w:rsidP="00812036">
            <w:pPr>
              <w:adjustRightInd w:val="0"/>
              <w:snapToGrid w:val="0"/>
              <w:jc w:val="both"/>
              <w:rPr>
                <w:rFonts w:eastAsia="標楷體"/>
                <w:color w:val="000000" w:themeColor="text1"/>
              </w:rPr>
            </w:pPr>
            <w:r w:rsidRPr="001C5B63">
              <w:rPr>
                <w:rFonts w:eastAsia="標楷體" w:hint="eastAsia"/>
                <w:color w:val="000000" w:themeColor="text1"/>
              </w:rPr>
              <w:lastRenderedPageBreak/>
              <w:t>1</w:t>
            </w:r>
            <w:r w:rsidRPr="001C5B63">
              <w:rPr>
                <w:rFonts w:eastAsia="標楷體"/>
                <w:color w:val="000000" w:themeColor="text1"/>
              </w:rPr>
              <w:t>-1</w:t>
            </w:r>
          </w:p>
          <w:p w:rsidR="00434572" w:rsidRPr="001C5B63" w:rsidRDefault="00434572" w:rsidP="00812036">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-3</w:t>
            </w:r>
          </w:p>
          <w:p w:rsidR="00434572" w:rsidRPr="001C5B63" w:rsidRDefault="00434572" w:rsidP="00812036">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-4</w:t>
            </w:r>
          </w:p>
          <w:p w:rsidR="00434572" w:rsidRPr="001C5B63" w:rsidRDefault="00434572" w:rsidP="00812036">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-5</w:t>
            </w:r>
          </w:p>
          <w:p w:rsidR="00434572" w:rsidRPr="001C5B63" w:rsidRDefault="00434572" w:rsidP="00812036">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-1</w:t>
            </w:r>
          </w:p>
          <w:p w:rsidR="00434572" w:rsidRPr="001C5B63" w:rsidRDefault="00434572" w:rsidP="00812036">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-2</w:t>
            </w:r>
          </w:p>
          <w:p w:rsidR="00434572" w:rsidRPr="001C5B63" w:rsidRDefault="00434572" w:rsidP="00812036">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-4</w:t>
            </w:r>
          </w:p>
          <w:p w:rsidR="00434572" w:rsidRPr="001C5B63" w:rsidRDefault="00434572" w:rsidP="00812036">
            <w:pPr>
              <w:adjustRightInd w:val="0"/>
              <w:snapToGrid w:val="0"/>
              <w:jc w:val="both"/>
              <w:rPr>
                <w:rFonts w:eastAsia="標楷體"/>
                <w:color w:val="000000" w:themeColor="text1"/>
              </w:rPr>
            </w:pPr>
            <w:r w:rsidRPr="001C5B63">
              <w:rPr>
                <w:rFonts w:eastAsia="標楷體" w:hint="eastAsia"/>
                <w:color w:val="000000" w:themeColor="text1"/>
              </w:rPr>
              <w:t>3</w:t>
            </w:r>
            <w:r w:rsidRPr="001C5B63">
              <w:rPr>
                <w:rFonts w:eastAsia="標楷體"/>
                <w:color w:val="000000" w:themeColor="text1"/>
              </w:rPr>
              <w:t>-1</w:t>
            </w:r>
          </w:p>
          <w:p w:rsidR="00434572" w:rsidRPr="001C5B63" w:rsidRDefault="00434572" w:rsidP="00812036">
            <w:pPr>
              <w:adjustRightInd w:val="0"/>
              <w:snapToGrid w:val="0"/>
              <w:jc w:val="both"/>
              <w:rPr>
                <w:rFonts w:eastAsia="標楷體"/>
                <w:color w:val="000000" w:themeColor="text1"/>
              </w:rPr>
            </w:pPr>
            <w:r w:rsidRPr="001C5B63">
              <w:rPr>
                <w:rFonts w:eastAsia="標楷體" w:hint="eastAsia"/>
                <w:color w:val="000000" w:themeColor="text1"/>
              </w:rPr>
              <w:t>3</w:t>
            </w:r>
            <w:r w:rsidRPr="001C5B63">
              <w:rPr>
                <w:rFonts w:eastAsia="標楷體"/>
                <w:color w:val="000000" w:themeColor="text1"/>
              </w:rPr>
              <w:t>-2</w:t>
            </w:r>
          </w:p>
          <w:p w:rsidR="00434572" w:rsidRPr="00434572" w:rsidRDefault="00434572" w:rsidP="00812036">
            <w:pPr>
              <w:adjustRightInd w:val="0"/>
              <w:snapToGrid w:val="0"/>
              <w:jc w:val="both"/>
              <w:rPr>
                <w:rFonts w:eastAsia="標楷體"/>
              </w:rPr>
            </w:pPr>
            <w:r w:rsidRPr="001C5B63">
              <w:rPr>
                <w:rFonts w:eastAsia="標楷體" w:hint="eastAsia"/>
                <w:color w:val="000000" w:themeColor="text1"/>
              </w:rPr>
              <w:t>3</w:t>
            </w:r>
            <w:r w:rsidRPr="001C5B63">
              <w:rPr>
                <w:rFonts w:eastAsia="標楷體"/>
                <w:color w:val="000000" w:themeColor="text1"/>
              </w:rPr>
              <w:t>-3</w:t>
            </w:r>
          </w:p>
        </w:tc>
        <w:tc>
          <w:tcPr>
            <w:tcW w:w="5103" w:type="dxa"/>
            <w:gridSpan w:val="2"/>
            <w:tcBorders>
              <w:top w:val="single" w:sz="4" w:space="0" w:color="auto"/>
              <w:left w:val="single" w:sz="4" w:space="0" w:color="auto"/>
              <w:bottom w:val="single" w:sz="4" w:space="0" w:color="auto"/>
              <w:right w:val="single" w:sz="4" w:space="0" w:color="auto"/>
            </w:tcBorders>
          </w:tcPr>
          <w:p w:rsidR="002F6EC7" w:rsidRPr="00C80E00" w:rsidRDefault="0097056F" w:rsidP="00A37F12">
            <w:pPr>
              <w:pStyle w:val="a4"/>
              <w:numPr>
                <w:ilvl w:val="0"/>
                <w:numId w:val="17"/>
              </w:numPr>
              <w:adjustRightInd w:val="0"/>
              <w:snapToGrid w:val="0"/>
              <w:spacing w:line="300" w:lineRule="exact"/>
              <w:ind w:leftChars="0"/>
              <w:jc w:val="both"/>
              <w:rPr>
                <w:rFonts w:eastAsia="標楷體"/>
                <w:b/>
              </w:rPr>
            </w:pPr>
            <w:r>
              <w:rPr>
                <w:rFonts w:eastAsia="標楷體" w:hint="eastAsia"/>
                <w:b/>
              </w:rPr>
              <w:t>真偽難辨</w:t>
            </w:r>
            <w:r w:rsidR="002F6EC7" w:rsidRPr="00C80E00">
              <w:rPr>
                <w:rFonts w:eastAsia="標楷體" w:hint="eastAsia"/>
                <w:b/>
              </w:rPr>
              <w:t>：假新聞與法送中</w:t>
            </w:r>
          </w:p>
          <w:p w:rsidR="002F6EC7" w:rsidRDefault="002F6EC7" w:rsidP="002F6EC7">
            <w:pPr>
              <w:adjustRightInd w:val="0"/>
              <w:snapToGrid w:val="0"/>
              <w:spacing w:line="300" w:lineRule="exact"/>
              <w:ind w:firstLineChars="200" w:firstLine="480"/>
              <w:jc w:val="both"/>
              <w:rPr>
                <w:rFonts w:eastAsia="標楷體"/>
              </w:rPr>
            </w:pPr>
            <w:r>
              <w:rPr>
                <w:rFonts w:eastAsia="標楷體" w:hint="eastAsia"/>
              </w:rPr>
              <w:t>本課程先以香港反送中示威活動的兩個案例說明新聞的下標方式若無查證，並造成社會危害，恐涉及哪些相關法規。同時，並以我國兩件著名的假新聞案例探討之。以此讓學生學習如何使用全國法規資料庫來應用新聞時事，同時也反思我國的假新聞議題。</w:t>
            </w:r>
          </w:p>
          <w:p w:rsidR="002F6EC7" w:rsidRPr="00C80E00" w:rsidRDefault="002F6EC7" w:rsidP="00A37F12">
            <w:pPr>
              <w:pStyle w:val="a4"/>
              <w:numPr>
                <w:ilvl w:val="0"/>
                <w:numId w:val="22"/>
              </w:numPr>
              <w:adjustRightInd w:val="0"/>
              <w:snapToGrid w:val="0"/>
              <w:spacing w:line="300" w:lineRule="exact"/>
              <w:ind w:leftChars="0" w:left="320" w:hanging="320"/>
              <w:jc w:val="both"/>
              <w:rPr>
                <w:rFonts w:eastAsia="標楷體"/>
                <w:b/>
              </w:rPr>
            </w:pPr>
            <w:r w:rsidRPr="00C80E00">
              <w:rPr>
                <w:rFonts w:eastAsia="標楷體" w:hint="eastAsia"/>
                <w:b/>
              </w:rPr>
              <w:t>案例</w:t>
            </w:r>
            <w:proofErr w:type="gramStart"/>
            <w:r w:rsidRPr="00C80E00">
              <w:rPr>
                <w:rFonts w:eastAsia="標楷體" w:hint="eastAsia"/>
                <w:b/>
              </w:rPr>
              <w:t>一</w:t>
            </w:r>
            <w:proofErr w:type="gramEnd"/>
            <w:r w:rsidRPr="00C80E00">
              <w:rPr>
                <w:rFonts w:eastAsia="標楷體" w:hint="eastAsia"/>
                <w:b/>
              </w:rPr>
              <w:t>「</w:t>
            </w:r>
            <w:r w:rsidRPr="00C80E00">
              <w:rPr>
                <w:rFonts w:eastAsia="標楷體"/>
                <w:b/>
              </w:rPr>
              <w:t>8/11</w:t>
            </w:r>
            <w:r w:rsidRPr="00C80E00">
              <w:rPr>
                <w:rFonts w:eastAsia="標楷體" w:hint="eastAsia"/>
                <w:b/>
              </w:rPr>
              <w:t>示威</w:t>
            </w:r>
            <w:proofErr w:type="gramStart"/>
            <w:r w:rsidRPr="00C80E00">
              <w:rPr>
                <w:rFonts w:eastAsia="標楷體" w:hint="eastAsia"/>
                <w:b/>
              </w:rPr>
              <w:t>女子爆眼事件</w:t>
            </w:r>
            <w:proofErr w:type="gramEnd"/>
            <w:r w:rsidRPr="00C80E00">
              <w:rPr>
                <w:rFonts w:eastAsia="標楷體" w:hint="eastAsia"/>
                <w:b/>
              </w:rPr>
              <w:t>」</w:t>
            </w:r>
          </w:p>
          <w:p w:rsidR="000D28B1" w:rsidRDefault="000D28B1" w:rsidP="00A37F12">
            <w:pPr>
              <w:pStyle w:val="a4"/>
              <w:numPr>
                <w:ilvl w:val="0"/>
                <w:numId w:val="23"/>
              </w:numPr>
              <w:adjustRightInd w:val="0"/>
              <w:snapToGrid w:val="0"/>
              <w:spacing w:line="300" w:lineRule="exact"/>
              <w:ind w:leftChars="0" w:left="604" w:hanging="364"/>
              <w:jc w:val="both"/>
              <w:rPr>
                <w:rFonts w:eastAsia="標楷體"/>
              </w:rPr>
            </w:pPr>
            <w:r w:rsidRPr="000D28B1">
              <w:rPr>
                <w:rFonts w:eastAsia="標楷體"/>
                <w:noProof/>
              </w:rPr>
              <w:drawing>
                <wp:anchor distT="0" distB="0" distL="114300" distR="114300" simplePos="0" relativeHeight="251674624" behindDoc="0" locked="0" layoutInCell="1" allowOverlap="1" wp14:anchorId="1D336F2D">
                  <wp:simplePos x="0" y="0"/>
                  <wp:positionH relativeFrom="column">
                    <wp:posOffset>1132205</wp:posOffset>
                  </wp:positionH>
                  <wp:positionV relativeFrom="paragraph">
                    <wp:posOffset>200660</wp:posOffset>
                  </wp:positionV>
                  <wp:extent cx="2036445" cy="1145540"/>
                  <wp:effectExtent l="0" t="0" r="0" b="0"/>
                  <wp:wrapSquare wrapText="bothSides"/>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36445" cy="1145540"/>
                          </a:xfrm>
                          <a:prstGeom prst="rect">
                            <a:avLst/>
                          </a:prstGeom>
                        </pic:spPr>
                      </pic:pic>
                    </a:graphicData>
                  </a:graphic>
                  <wp14:sizeRelH relativeFrom="page">
                    <wp14:pctWidth>0</wp14:pctWidth>
                  </wp14:sizeRelH>
                  <wp14:sizeRelV relativeFrom="page">
                    <wp14:pctHeight>0</wp14:pctHeight>
                  </wp14:sizeRelV>
                </wp:anchor>
              </w:drawing>
            </w:r>
            <w:r>
              <w:rPr>
                <w:rFonts w:eastAsia="標楷體" w:hint="eastAsia"/>
              </w:rPr>
              <w:t>簡要說明該事件的經過。</w:t>
            </w:r>
          </w:p>
          <w:p w:rsidR="000D28B1" w:rsidRDefault="000D28B1" w:rsidP="00A37F12">
            <w:pPr>
              <w:pStyle w:val="a4"/>
              <w:numPr>
                <w:ilvl w:val="0"/>
                <w:numId w:val="23"/>
              </w:numPr>
              <w:adjustRightInd w:val="0"/>
              <w:snapToGrid w:val="0"/>
              <w:spacing w:line="300" w:lineRule="exact"/>
              <w:ind w:leftChars="0" w:left="604" w:hanging="364"/>
              <w:jc w:val="both"/>
              <w:rPr>
                <w:rFonts w:eastAsia="標楷體"/>
              </w:rPr>
            </w:pPr>
            <w:r>
              <w:rPr>
                <w:rFonts w:eastAsia="標楷體" w:hint="eastAsia"/>
              </w:rPr>
              <w:t>讓學生觀看不同媒體所設定之標題。諸如「</w:t>
            </w:r>
            <w:proofErr w:type="gramStart"/>
            <w:r>
              <w:rPr>
                <w:rFonts w:eastAsia="標楷體" w:hint="eastAsia"/>
              </w:rPr>
              <w:t>黑警開槍射穿女右</w:t>
            </w:r>
            <w:proofErr w:type="gramEnd"/>
            <w:r>
              <w:rPr>
                <w:rFonts w:eastAsia="標楷體" w:hint="eastAsia"/>
              </w:rPr>
              <w:t>眼」、「香港黑衣人打自己人還污</w:t>
            </w:r>
            <w:proofErr w:type="gramStart"/>
            <w:r>
              <w:rPr>
                <w:rFonts w:eastAsia="標楷體" w:hint="eastAsia"/>
              </w:rPr>
              <w:t>衊</w:t>
            </w:r>
            <w:proofErr w:type="gramEnd"/>
            <w:r>
              <w:rPr>
                <w:rFonts w:eastAsia="標楷體" w:hint="eastAsia"/>
              </w:rPr>
              <w:t>警方」、「該女子發錢給走路工」</w:t>
            </w:r>
            <w:r>
              <w:rPr>
                <w:rFonts w:eastAsia="標楷體"/>
              </w:rPr>
              <w:t>…</w:t>
            </w:r>
            <w:r>
              <w:rPr>
                <w:rFonts w:eastAsia="標楷體" w:hint="eastAsia"/>
              </w:rPr>
              <w:t>等。</w:t>
            </w:r>
          </w:p>
          <w:p w:rsidR="000D28B1" w:rsidRDefault="000D28B1" w:rsidP="00A37F12">
            <w:pPr>
              <w:pStyle w:val="a4"/>
              <w:numPr>
                <w:ilvl w:val="0"/>
                <w:numId w:val="23"/>
              </w:numPr>
              <w:adjustRightInd w:val="0"/>
              <w:snapToGrid w:val="0"/>
              <w:spacing w:line="300" w:lineRule="exact"/>
              <w:ind w:leftChars="0" w:left="604" w:hanging="364"/>
              <w:jc w:val="both"/>
              <w:rPr>
                <w:rFonts w:eastAsia="標楷體"/>
              </w:rPr>
            </w:pPr>
            <w:r>
              <w:rPr>
                <w:rFonts w:eastAsia="標楷體" w:hint="eastAsia"/>
              </w:rPr>
              <w:t>提問並討論：「你相信哪</w:t>
            </w:r>
            <w:proofErr w:type="gramStart"/>
            <w:r>
              <w:rPr>
                <w:rFonts w:eastAsia="標楷體" w:hint="eastAsia"/>
              </w:rPr>
              <w:t>個</w:t>
            </w:r>
            <w:proofErr w:type="gramEnd"/>
            <w:r>
              <w:rPr>
                <w:rFonts w:eastAsia="標楷體" w:hint="eastAsia"/>
              </w:rPr>
              <w:t>標題？」</w:t>
            </w:r>
          </w:p>
          <w:p w:rsidR="000D28B1" w:rsidRPr="000D28B1" w:rsidRDefault="000D28B1" w:rsidP="000D28B1">
            <w:pPr>
              <w:pStyle w:val="a4"/>
              <w:adjustRightInd w:val="0"/>
              <w:snapToGrid w:val="0"/>
              <w:spacing w:line="300" w:lineRule="exact"/>
              <w:ind w:leftChars="0" w:left="604"/>
              <w:jc w:val="both"/>
              <w:rPr>
                <w:rFonts w:eastAsia="標楷體"/>
              </w:rPr>
            </w:pPr>
          </w:p>
          <w:p w:rsidR="002F6EC7" w:rsidRPr="00C80E00" w:rsidRDefault="002F6EC7" w:rsidP="00A37F12">
            <w:pPr>
              <w:pStyle w:val="a4"/>
              <w:numPr>
                <w:ilvl w:val="0"/>
                <w:numId w:val="22"/>
              </w:numPr>
              <w:adjustRightInd w:val="0"/>
              <w:snapToGrid w:val="0"/>
              <w:spacing w:line="300" w:lineRule="exact"/>
              <w:ind w:leftChars="0" w:left="320" w:hanging="320"/>
              <w:jc w:val="both"/>
              <w:rPr>
                <w:rFonts w:eastAsia="標楷體"/>
                <w:b/>
              </w:rPr>
            </w:pPr>
            <w:r w:rsidRPr="00C80E00">
              <w:rPr>
                <w:rFonts w:eastAsia="標楷體" w:hint="eastAsia"/>
                <w:b/>
              </w:rPr>
              <w:t>案例二「</w:t>
            </w:r>
            <w:proofErr w:type="gramStart"/>
            <w:r w:rsidRPr="00C80E00">
              <w:rPr>
                <w:rFonts w:eastAsia="標楷體"/>
                <w:b/>
              </w:rPr>
              <w:t>7/22</w:t>
            </w:r>
            <w:r w:rsidRPr="00C80E00">
              <w:rPr>
                <w:rFonts w:eastAsia="標楷體" w:hint="eastAsia"/>
                <w:b/>
              </w:rPr>
              <w:t>元朗</w:t>
            </w:r>
            <w:proofErr w:type="gramEnd"/>
            <w:r w:rsidRPr="00C80E00">
              <w:rPr>
                <w:rFonts w:eastAsia="標楷體" w:hint="eastAsia"/>
                <w:b/>
              </w:rPr>
              <w:t>孕婦事件」</w:t>
            </w:r>
          </w:p>
          <w:p w:rsidR="000D28B1" w:rsidRDefault="00920746" w:rsidP="00A37F12">
            <w:pPr>
              <w:pStyle w:val="a4"/>
              <w:numPr>
                <w:ilvl w:val="0"/>
                <w:numId w:val="24"/>
              </w:numPr>
              <w:adjustRightInd w:val="0"/>
              <w:snapToGrid w:val="0"/>
              <w:spacing w:line="300" w:lineRule="exact"/>
              <w:ind w:leftChars="0" w:left="604" w:hanging="364"/>
              <w:jc w:val="both"/>
              <w:rPr>
                <w:rFonts w:eastAsia="標楷體"/>
              </w:rPr>
            </w:pPr>
            <w:r>
              <w:rPr>
                <w:rFonts w:eastAsia="標楷體" w:hint="eastAsia"/>
              </w:rPr>
              <w:t>簡要說明該事件</w:t>
            </w:r>
            <w:r w:rsidR="00A80A3A">
              <w:rPr>
                <w:rFonts w:eastAsia="標楷體" w:hint="eastAsia"/>
              </w:rPr>
              <w:t>知前因後果。</w:t>
            </w:r>
          </w:p>
          <w:p w:rsidR="00A80A3A" w:rsidRDefault="00A80A3A" w:rsidP="00A37F12">
            <w:pPr>
              <w:pStyle w:val="a4"/>
              <w:numPr>
                <w:ilvl w:val="0"/>
                <w:numId w:val="24"/>
              </w:numPr>
              <w:adjustRightInd w:val="0"/>
              <w:snapToGrid w:val="0"/>
              <w:spacing w:line="300" w:lineRule="exact"/>
              <w:ind w:leftChars="0" w:left="604" w:hanging="364"/>
              <w:jc w:val="both"/>
              <w:rPr>
                <w:rFonts w:eastAsia="標楷體"/>
              </w:rPr>
            </w:pPr>
            <w:r>
              <w:rPr>
                <w:rFonts w:eastAsia="標楷體" w:hint="eastAsia"/>
              </w:rPr>
              <w:t>讓學生觀看不同媒體所設定之標題。諸如「網傳孕婦遇襲流產」、「『孕婦』遇襲，</w:t>
            </w:r>
            <w:r w:rsidR="00C80E00">
              <w:rPr>
                <w:rFonts w:eastAsia="標楷體" w:hint="eastAsia"/>
              </w:rPr>
              <w:t>實情是豐滿女性遭打</w:t>
            </w:r>
            <w:r>
              <w:rPr>
                <w:rFonts w:eastAsia="標楷體" w:hint="eastAsia"/>
              </w:rPr>
              <w:t>」</w:t>
            </w:r>
            <w:r w:rsidR="00C80E00">
              <w:rPr>
                <w:rFonts w:eastAsia="標楷體" w:hint="eastAsia"/>
              </w:rPr>
              <w:t>、「換白衣</w:t>
            </w:r>
            <w:proofErr w:type="gramStart"/>
            <w:r w:rsidR="00C80E00">
              <w:rPr>
                <w:rFonts w:eastAsia="標楷體" w:hint="eastAsia"/>
              </w:rPr>
              <w:t>扮</w:t>
            </w:r>
            <w:proofErr w:type="gramEnd"/>
            <w:r w:rsidR="00C80E00">
              <w:rPr>
                <w:rFonts w:eastAsia="標楷體" w:hint="eastAsia"/>
              </w:rPr>
              <w:t>大肚婆『流產』，昨天又變身機場女職員」、「懷孕不足三個月沒通知醫院」</w:t>
            </w:r>
            <w:r w:rsidR="00C80E00">
              <w:rPr>
                <w:rFonts w:eastAsia="標楷體"/>
              </w:rPr>
              <w:t>…</w:t>
            </w:r>
            <w:r w:rsidR="00C80E00">
              <w:rPr>
                <w:rFonts w:eastAsia="標楷體" w:hint="eastAsia"/>
              </w:rPr>
              <w:t>等。</w:t>
            </w:r>
          </w:p>
          <w:p w:rsidR="00C80E00" w:rsidRDefault="00C80E00" w:rsidP="00A37F12">
            <w:pPr>
              <w:pStyle w:val="a4"/>
              <w:numPr>
                <w:ilvl w:val="0"/>
                <w:numId w:val="24"/>
              </w:numPr>
              <w:adjustRightInd w:val="0"/>
              <w:snapToGrid w:val="0"/>
              <w:spacing w:line="300" w:lineRule="exact"/>
              <w:ind w:leftChars="0" w:left="604" w:hanging="364"/>
              <w:jc w:val="both"/>
              <w:rPr>
                <w:rFonts w:eastAsia="標楷體"/>
              </w:rPr>
            </w:pPr>
            <w:r w:rsidRPr="00C80E00">
              <w:rPr>
                <w:rFonts w:eastAsia="標楷體"/>
                <w:noProof/>
              </w:rPr>
              <w:drawing>
                <wp:anchor distT="0" distB="0" distL="114300" distR="114300" simplePos="0" relativeHeight="251675648" behindDoc="0" locked="0" layoutInCell="1" allowOverlap="1" wp14:anchorId="5E154C25">
                  <wp:simplePos x="0" y="0"/>
                  <wp:positionH relativeFrom="column">
                    <wp:posOffset>1212850</wp:posOffset>
                  </wp:positionH>
                  <wp:positionV relativeFrom="paragraph">
                    <wp:posOffset>45085</wp:posOffset>
                  </wp:positionV>
                  <wp:extent cx="1951805" cy="1097915"/>
                  <wp:effectExtent l="0" t="0" r="4445" b="0"/>
                  <wp:wrapSquare wrapText="bothSides"/>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51805" cy="1097915"/>
                          </a:xfrm>
                          <a:prstGeom prst="rect">
                            <a:avLst/>
                          </a:prstGeom>
                        </pic:spPr>
                      </pic:pic>
                    </a:graphicData>
                  </a:graphic>
                  <wp14:sizeRelH relativeFrom="page">
                    <wp14:pctWidth>0</wp14:pctWidth>
                  </wp14:sizeRelH>
                  <wp14:sizeRelV relativeFrom="page">
                    <wp14:pctHeight>0</wp14:pctHeight>
                  </wp14:sizeRelV>
                </wp:anchor>
              </w:drawing>
            </w:r>
            <w:r>
              <w:rPr>
                <w:rFonts w:eastAsia="標楷體" w:hint="eastAsia"/>
              </w:rPr>
              <w:t>討論並提問：「你相信哪</w:t>
            </w:r>
            <w:proofErr w:type="gramStart"/>
            <w:r>
              <w:rPr>
                <w:rFonts w:eastAsia="標楷體" w:hint="eastAsia"/>
              </w:rPr>
              <w:t>個</w:t>
            </w:r>
            <w:proofErr w:type="gramEnd"/>
            <w:r>
              <w:rPr>
                <w:rFonts w:eastAsia="標楷體" w:hint="eastAsia"/>
              </w:rPr>
              <w:t>標題？」</w:t>
            </w:r>
          </w:p>
          <w:p w:rsidR="00C80E00" w:rsidRPr="00C80E00" w:rsidRDefault="00C80E00" w:rsidP="00C80E00">
            <w:pPr>
              <w:adjustRightInd w:val="0"/>
              <w:snapToGrid w:val="0"/>
              <w:spacing w:line="300" w:lineRule="exact"/>
              <w:ind w:left="240"/>
              <w:jc w:val="both"/>
              <w:rPr>
                <w:rFonts w:eastAsia="標楷體"/>
              </w:rPr>
            </w:pPr>
          </w:p>
          <w:p w:rsidR="002F6EC7" w:rsidRPr="00C80E00" w:rsidRDefault="002F6EC7" w:rsidP="00A37F12">
            <w:pPr>
              <w:pStyle w:val="a4"/>
              <w:numPr>
                <w:ilvl w:val="0"/>
                <w:numId w:val="22"/>
              </w:numPr>
              <w:adjustRightInd w:val="0"/>
              <w:snapToGrid w:val="0"/>
              <w:spacing w:line="300" w:lineRule="exact"/>
              <w:ind w:leftChars="0" w:left="320" w:hanging="320"/>
              <w:jc w:val="both"/>
              <w:rPr>
                <w:rFonts w:eastAsia="標楷體"/>
                <w:b/>
              </w:rPr>
            </w:pPr>
            <w:r w:rsidRPr="00C80E00">
              <w:rPr>
                <w:rFonts w:eastAsia="標楷體" w:hint="eastAsia"/>
                <w:b/>
              </w:rPr>
              <w:t>思考問題：</w:t>
            </w:r>
          </w:p>
          <w:p w:rsidR="00C80E00" w:rsidRDefault="00C80E00" w:rsidP="00A37F12">
            <w:pPr>
              <w:pStyle w:val="a4"/>
              <w:numPr>
                <w:ilvl w:val="0"/>
                <w:numId w:val="25"/>
              </w:numPr>
              <w:adjustRightInd w:val="0"/>
              <w:snapToGrid w:val="0"/>
              <w:spacing w:line="300" w:lineRule="exact"/>
              <w:ind w:leftChars="0" w:left="604" w:hanging="364"/>
              <w:jc w:val="both"/>
              <w:rPr>
                <w:rFonts w:eastAsia="標楷體"/>
              </w:rPr>
            </w:pPr>
            <w:r>
              <w:rPr>
                <w:rFonts w:eastAsia="標楷體" w:hint="eastAsia"/>
              </w:rPr>
              <w:t>搶答：「以上新聞呈現或下標方式若不當，可能觸犯我國的哪些法規？」</w:t>
            </w:r>
          </w:p>
          <w:p w:rsidR="00C80E00" w:rsidRPr="001C5B63" w:rsidRDefault="00C80E00" w:rsidP="00A37F12">
            <w:pPr>
              <w:pStyle w:val="a4"/>
              <w:numPr>
                <w:ilvl w:val="0"/>
                <w:numId w:val="26"/>
              </w:numPr>
              <w:adjustRightInd w:val="0"/>
              <w:snapToGrid w:val="0"/>
              <w:spacing w:line="300" w:lineRule="exact"/>
              <w:ind w:leftChars="0" w:left="887" w:hanging="283"/>
              <w:jc w:val="both"/>
              <w:rPr>
                <w:rFonts w:eastAsia="標楷體"/>
                <w:color w:val="000000" w:themeColor="text1"/>
              </w:rPr>
            </w:pPr>
            <w:r w:rsidRPr="001C5B63">
              <w:rPr>
                <w:rFonts w:eastAsia="標楷體" w:hint="eastAsia"/>
                <w:color w:val="000000" w:themeColor="text1"/>
              </w:rPr>
              <w:lastRenderedPageBreak/>
              <w:t>解答：《刑法》妨害名譽罪、《社會秩序維護法》、《衛星廣播電視法》。</w:t>
            </w:r>
          </w:p>
          <w:p w:rsidR="00C80E00" w:rsidRDefault="00C80E00" w:rsidP="00A37F12">
            <w:pPr>
              <w:pStyle w:val="a4"/>
              <w:numPr>
                <w:ilvl w:val="0"/>
                <w:numId w:val="25"/>
              </w:numPr>
              <w:adjustRightInd w:val="0"/>
              <w:snapToGrid w:val="0"/>
              <w:spacing w:line="300" w:lineRule="exact"/>
              <w:ind w:leftChars="0" w:left="604" w:hanging="364"/>
              <w:jc w:val="both"/>
              <w:rPr>
                <w:rFonts w:eastAsia="標楷體"/>
              </w:rPr>
            </w:pPr>
            <w:r>
              <w:rPr>
                <w:rFonts w:eastAsia="標楷體" w:hint="eastAsia"/>
              </w:rPr>
              <w:t>用六六討論法請每</w:t>
            </w:r>
            <w:proofErr w:type="gramStart"/>
            <w:r>
              <w:rPr>
                <w:rFonts w:eastAsia="標楷體" w:hint="eastAsia"/>
              </w:rPr>
              <w:t>個</w:t>
            </w:r>
            <w:proofErr w:type="gramEnd"/>
            <w:r>
              <w:rPr>
                <w:rFonts w:eastAsia="標楷體" w:hint="eastAsia"/>
              </w:rPr>
              <w:t>組員以</w:t>
            </w:r>
            <w:r>
              <w:rPr>
                <w:rFonts w:eastAsia="標楷體"/>
              </w:rPr>
              <w:t>30</w:t>
            </w:r>
            <w:r>
              <w:rPr>
                <w:rFonts w:eastAsia="標楷體" w:hint="eastAsia"/>
              </w:rPr>
              <w:t>秒闡述自己看法，最後各組組員推派一人發表看法。討論題目：「同一件事情，為何每間媒體報導的方式不同？」</w:t>
            </w:r>
          </w:p>
          <w:p w:rsidR="00C80E00" w:rsidRPr="00C80E00" w:rsidRDefault="00C80E00" w:rsidP="00C80E00">
            <w:pPr>
              <w:adjustRightInd w:val="0"/>
              <w:snapToGrid w:val="0"/>
              <w:spacing w:line="300" w:lineRule="exact"/>
              <w:jc w:val="both"/>
              <w:rPr>
                <w:rFonts w:eastAsia="標楷體"/>
              </w:rPr>
            </w:pPr>
          </w:p>
          <w:p w:rsidR="002F6EC7" w:rsidRPr="00E30141" w:rsidRDefault="002F6EC7" w:rsidP="00A37F12">
            <w:pPr>
              <w:pStyle w:val="a4"/>
              <w:numPr>
                <w:ilvl w:val="0"/>
                <w:numId w:val="22"/>
              </w:numPr>
              <w:adjustRightInd w:val="0"/>
              <w:snapToGrid w:val="0"/>
              <w:spacing w:line="300" w:lineRule="exact"/>
              <w:ind w:leftChars="0" w:left="320" w:hanging="320"/>
              <w:jc w:val="both"/>
              <w:rPr>
                <w:rFonts w:eastAsia="標楷體"/>
                <w:b/>
              </w:rPr>
            </w:pPr>
            <w:r w:rsidRPr="00E30141">
              <w:rPr>
                <w:rFonts w:eastAsia="標楷體" w:hint="eastAsia"/>
                <w:b/>
              </w:rPr>
              <w:t>我國案例：「關西機場與自殺的外交官」</w:t>
            </w:r>
          </w:p>
          <w:p w:rsidR="00C80E00" w:rsidRDefault="00E30141" w:rsidP="00A37F12">
            <w:pPr>
              <w:pStyle w:val="a4"/>
              <w:numPr>
                <w:ilvl w:val="0"/>
                <w:numId w:val="27"/>
              </w:numPr>
              <w:adjustRightInd w:val="0"/>
              <w:snapToGrid w:val="0"/>
              <w:spacing w:line="300" w:lineRule="exact"/>
              <w:ind w:leftChars="0" w:left="604" w:hanging="364"/>
              <w:jc w:val="both"/>
              <w:rPr>
                <w:rFonts w:eastAsia="標楷體"/>
              </w:rPr>
            </w:pPr>
            <w:r w:rsidRPr="00E30141">
              <w:rPr>
                <w:rFonts w:eastAsia="標楷體"/>
                <w:noProof/>
              </w:rPr>
              <w:drawing>
                <wp:anchor distT="0" distB="0" distL="114300" distR="114300" simplePos="0" relativeHeight="251676672" behindDoc="0" locked="0" layoutInCell="1" allowOverlap="1" wp14:anchorId="6EDDADF2">
                  <wp:simplePos x="0" y="0"/>
                  <wp:positionH relativeFrom="column">
                    <wp:posOffset>1225550</wp:posOffset>
                  </wp:positionH>
                  <wp:positionV relativeFrom="paragraph">
                    <wp:posOffset>16510</wp:posOffset>
                  </wp:positionV>
                  <wp:extent cx="1934845" cy="1088390"/>
                  <wp:effectExtent l="12700" t="12700" r="8255" b="16510"/>
                  <wp:wrapSquare wrapText="bothSides"/>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34845" cy="10883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80E00">
              <w:rPr>
                <w:rFonts w:eastAsia="標楷體" w:hint="eastAsia"/>
              </w:rPr>
              <w:t>簡要說明</w:t>
            </w:r>
            <w:r>
              <w:rPr>
                <w:rFonts w:eastAsia="標楷體" w:hint="eastAsia"/>
              </w:rPr>
              <w:t>此事件經過：</w:t>
            </w:r>
            <w:r w:rsidR="00C80E00">
              <w:rPr>
                <w:rFonts w:eastAsia="標楷體" w:hint="eastAsia"/>
              </w:rPr>
              <w:t>在</w:t>
            </w:r>
            <w:r w:rsidR="00C80E00">
              <w:rPr>
                <w:rFonts w:eastAsia="標楷體"/>
              </w:rPr>
              <w:t>2018</w:t>
            </w:r>
            <w:r w:rsidR="00C80E00">
              <w:rPr>
                <w:rFonts w:eastAsia="標楷體" w:hint="eastAsia"/>
              </w:rPr>
              <w:t>年</w:t>
            </w:r>
            <w:r w:rsidR="00643520">
              <w:rPr>
                <w:rFonts w:eastAsia="標楷體"/>
              </w:rPr>
              <w:t>9</w:t>
            </w:r>
            <w:r w:rsidR="00643520">
              <w:rPr>
                <w:rFonts w:eastAsia="標楷體" w:hint="eastAsia"/>
              </w:rPr>
              <w:t>月份燕子颱風襲擊日本關西地區，因關西機場旅客</w:t>
            </w:r>
            <w:proofErr w:type="gramStart"/>
            <w:r w:rsidR="00643520">
              <w:rPr>
                <w:rFonts w:eastAsia="標楷體" w:hint="eastAsia"/>
              </w:rPr>
              <w:t>受困與接送</w:t>
            </w:r>
            <w:proofErr w:type="gramEnd"/>
            <w:r w:rsidR="00643520">
              <w:rPr>
                <w:rFonts w:eastAsia="標楷體" w:hint="eastAsia"/>
              </w:rPr>
              <w:t>爭議，導致台北駐大阪經濟文化辦事處處長蘇啟誠自縊身亡。</w:t>
            </w:r>
          </w:p>
          <w:p w:rsidR="00E30141" w:rsidRDefault="00E30141" w:rsidP="00A37F12">
            <w:pPr>
              <w:pStyle w:val="a4"/>
              <w:numPr>
                <w:ilvl w:val="0"/>
                <w:numId w:val="27"/>
              </w:numPr>
              <w:adjustRightInd w:val="0"/>
              <w:snapToGrid w:val="0"/>
              <w:spacing w:line="300" w:lineRule="exact"/>
              <w:ind w:leftChars="0" w:left="604" w:hanging="364"/>
              <w:jc w:val="both"/>
              <w:rPr>
                <w:rFonts w:eastAsia="標楷體"/>
              </w:rPr>
            </w:pPr>
            <w:r>
              <w:rPr>
                <w:rFonts w:eastAsia="標楷體" w:hint="eastAsia"/>
              </w:rPr>
              <w:t>搶答：「如果颱風與淹水事件發生在我國，政府也啟動災害防救措施。此時散布假消息之人恐觸犯哪部法律？面臨何種處罰？」</w:t>
            </w:r>
          </w:p>
          <w:p w:rsidR="00E30141" w:rsidRPr="001C5B63" w:rsidRDefault="00E30141" w:rsidP="00A37F12">
            <w:pPr>
              <w:pStyle w:val="a4"/>
              <w:numPr>
                <w:ilvl w:val="0"/>
                <w:numId w:val="26"/>
              </w:numPr>
              <w:adjustRightInd w:val="0"/>
              <w:snapToGrid w:val="0"/>
              <w:spacing w:line="300" w:lineRule="exact"/>
              <w:ind w:leftChars="0" w:left="887" w:hanging="283"/>
              <w:jc w:val="both"/>
              <w:rPr>
                <w:rFonts w:eastAsia="標楷體"/>
                <w:color w:val="000000" w:themeColor="text1"/>
              </w:rPr>
            </w:pPr>
            <w:r w:rsidRPr="001C5B63">
              <w:rPr>
                <w:rFonts w:eastAsia="標楷體" w:hint="eastAsia"/>
                <w:color w:val="000000" w:themeColor="text1"/>
              </w:rPr>
              <w:t>解答：《災害防救法》第</w:t>
            </w:r>
            <w:r w:rsidRPr="001C5B63">
              <w:rPr>
                <w:rFonts w:eastAsia="標楷體"/>
                <w:color w:val="000000" w:themeColor="text1"/>
              </w:rPr>
              <w:t>41</w:t>
            </w:r>
            <w:r w:rsidRPr="001C5B63">
              <w:rPr>
                <w:rFonts w:eastAsia="標楷體" w:hint="eastAsia"/>
                <w:color w:val="000000" w:themeColor="text1"/>
              </w:rPr>
              <w:t>條第</w:t>
            </w:r>
            <w:r w:rsidRPr="001C5B63">
              <w:rPr>
                <w:rFonts w:eastAsia="標楷體"/>
                <w:color w:val="000000" w:themeColor="text1"/>
              </w:rPr>
              <w:t>2</w:t>
            </w:r>
            <w:r w:rsidRPr="001C5B63">
              <w:rPr>
                <w:rFonts w:eastAsia="標楷體" w:hint="eastAsia"/>
                <w:color w:val="000000" w:themeColor="text1"/>
              </w:rPr>
              <w:t>項：「散播有關災害之謠言或不實訊息，足生損害於公眾或他人者，處三年以下有期徒刑、拘役或新臺幣</w:t>
            </w:r>
            <w:proofErr w:type="gramStart"/>
            <w:r w:rsidRPr="001C5B63">
              <w:rPr>
                <w:rFonts w:eastAsia="標楷體" w:hint="eastAsia"/>
                <w:color w:val="000000" w:themeColor="text1"/>
              </w:rPr>
              <w:t>一</w:t>
            </w:r>
            <w:proofErr w:type="gramEnd"/>
            <w:r w:rsidRPr="001C5B63">
              <w:rPr>
                <w:rFonts w:eastAsia="標楷體" w:hint="eastAsia"/>
                <w:color w:val="000000" w:themeColor="text1"/>
              </w:rPr>
              <w:t>百萬元以下罰金。」</w:t>
            </w:r>
          </w:p>
          <w:p w:rsidR="00E30141" w:rsidRPr="00E30141" w:rsidRDefault="00E30141" w:rsidP="00E30141">
            <w:pPr>
              <w:pStyle w:val="a4"/>
              <w:adjustRightInd w:val="0"/>
              <w:snapToGrid w:val="0"/>
              <w:spacing w:line="300" w:lineRule="exact"/>
              <w:ind w:leftChars="0" w:left="887"/>
              <w:jc w:val="both"/>
              <w:rPr>
                <w:rFonts w:eastAsia="標楷體"/>
                <w:color w:val="FF0000"/>
              </w:rPr>
            </w:pPr>
          </w:p>
          <w:p w:rsidR="002F6EC7" w:rsidRPr="00016F79" w:rsidRDefault="002F6EC7" w:rsidP="00A37F12">
            <w:pPr>
              <w:pStyle w:val="a4"/>
              <w:numPr>
                <w:ilvl w:val="0"/>
                <w:numId w:val="22"/>
              </w:numPr>
              <w:adjustRightInd w:val="0"/>
              <w:snapToGrid w:val="0"/>
              <w:spacing w:line="300" w:lineRule="exact"/>
              <w:ind w:leftChars="0" w:left="320" w:hanging="320"/>
              <w:jc w:val="both"/>
              <w:rPr>
                <w:rFonts w:eastAsia="標楷體"/>
                <w:b/>
              </w:rPr>
            </w:pPr>
            <w:r w:rsidRPr="00016F79">
              <w:rPr>
                <w:rFonts w:eastAsia="標楷體" w:hint="eastAsia"/>
                <w:b/>
              </w:rPr>
              <w:t>我國案例：「曾文溪的文</w:t>
            </w:r>
            <w:proofErr w:type="gramStart"/>
            <w:r w:rsidRPr="00016F79">
              <w:rPr>
                <w:rFonts w:eastAsia="標楷體" w:hint="eastAsia"/>
                <w:b/>
              </w:rPr>
              <w:t>旦</w:t>
            </w:r>
            <w:proofErr w:type="gramEnd"/>
            <w:r w:rsidRPr="00016F79">
              <w:rPr>
                <w:rFonts w:eastAsia="標楷體" w:hint="eastAsia"/>
                <w:b/>
              </w:rPr>
              <w:t>」</w:t>
            </w:r>
          </w:p>
          <w:p w:rsidR="00E30141" w:rsidRDefault="00E30141" w:rsidP="00A37F12">
            <w:pPr>
              <w:pStyle w:val="a4"/>
              <w:numPr>
                <w:ilvl w:val="0"/>
                <w:numId w:val="28"/>
              </w:numPr>
              <w:adjustRightInd w:val="0"/>
              <w:snapToGrid w:val="0"/>
              <w:spacing w:line="300" w:lineRule="exact"/>
              <w:ind w:leftChars="0" w:left="604" w:hanging="364"/>
              <w:jc w:val="both"/>
              <w:rPr>
                <w:rFonts w:eastAsia="標楷體"/>
              </w:rPr>
            </w:pPr>
            <w:r>
              <w:rPr>
                <w:rFonts w:eastAsia="標楷體" w:hint="eastAsia"/>
              </w:rPr>
              <w:t>簡要說明此事件經過：政論節目於</w:t>
            </w:r>
            <w:r>
              <w:rPr>
                <w:rFonts w:eastAsia="標楷體"/>
              </w:rPr>
              <w:t>2019</w:t>
            </w:r>
            <w:r>
              <w:rPr>
                <w:rFonts w:eastAsia="標楷體" w:hint="eastAsia"/>
              </w:rPr>
              <w:t>年</w:t>
            </w:r>
            <w:r w:rsidR="00B5203E" w:rsidRPr="00B5203E">
              <w:rPr>
                <w:rFonts w:eastAsia="標楷體"/>
                <w:noProof/>
              </w:rPr>
              <w:drawing>
                <wp:anchor distT="0" distB="0" distL="114300" distR="114300" simplePos="0" relativeHeight="251677696" behindDoc="0" locked="0" layoutInCell="1" allowOverlap="1" wp14:anchorId="5DB13A02">
                  <wp:simplePos x="0" y="0"/>
                  <wp:positionH relativeFrom="column">
                    <wp:posOffset>1416050</wp:posOffset>
                  </wp:positionH>
                  <wp:positionV relativeFrom="paragraph">
                    <wp:posOffset>0</wp:posOffset>
                  </wp:positionV>
                  <wp:extent cx="1748609" cy="983615"/>
                  <wp:effectExtent l="0" t="0" r="4445" b="0"/>
                  <wp:wrapSquare wrapText="bothSides"/>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48609" cy="983615"/>
                          </a:xfrm>
                          <a:prstGeom prst="rect">
                            <a:avLst/>
                          </a:prstGeom>
                        </pic:spPr>
                      </pic:pic>
                    </a:graphicData>
                  </a:graphic>
                  <wp14:sizeRelH relativeFrom="page">
                    <wp14:pctWidth>0</wp14:pctWidth>
                  </wp14:sizeRelH>
                  <wp14:sizeRelV relativeFrom="page">
                    <wp14:pctHeight>0</wp14:pctHeight>
                  </wp14:sizeRelV>
                </wp:anchor>
              </w:drawing>
            </w:r>
            <w:r>
              <w:rPr>
                <w:rFonts w:eastAsia="標楷體" w:hint="eastAsia"/>
              </w:rPr>
              <w:t>初立委補選前，採訪</w:t>
            </w:r>
            <w:proofErr w:type="gramStart"/>
            <w:r>
              <w:rPr>
                <w:rFonts w:eastAsia="標楷體" w:hint="eastAsia"/>
              </w:rPr>
              <w:t>台南柚農</w:t>
            </w:r>
            <w:proofErr w:type="gramEnd"/>
            <w:r>
              <w:rPr>
                <w:rFonts w:eastAsia="標楷體" w:hint="eastAsia"/>
              </w:rPr>
              <w:t>，其提及「陳姓農友</w:t>
            </w:r>
            <w:r w:rsidR="00B5203E">
              <w:rPr>
                <w:rFonts w:eastAsia="標楷體" w:hint="eastAsia"/>
              </w:rPr>
              <w:t>種植文</w:t>
            </w:r>
            <w:proofErr w:type="gramStart"/>
            <w:r w:rsidR="00B5203E">
              <w:rPr>
                <w:rFonts w:eastAsia="標楷體" w:hint="eastAsia"/>
              </w:rPr>
              <w:t>旦</w:t>
            </w:r>
            <w:proofErr w:type="gramEnd"/>
            <w:r w:rsidR="00B5203E">
              <w:rPr>
                <w:rFonts w:eastAsia="標楷體"/>
              </w:rPr>
              <w:t>200</w:t>
            </w:r>
            <w:r w:rsidR="00B5203E">
              <w:rPr>
                <w:rFonts w:eastAsia="標楷體" w:hint="eastAsia"/>
              </w:rPr>
              <w:t>斤全丟入曾文溪</w:t>
            </w:r>
            <w:r>
              <w:rPr>
                <w:rFonts w:eastAsia="標楷體" w:hint="eastAsia"/>
              </w:rPr>
              <w:t>」</w:t>
            </w:r>
            <w:r w:rsidR="00B5203E">
              <w:rPr>
                <w:rFonts w:eastAsia="標楷體" w:hint="eastAsia"/>
              </w:rPr>
              <w:t>、「受去年</w:t>
            </w:r>
            <w:r w:rsidR="00B5203E">
              <w:rPr>
                <w:rFonts w:eastAsia="標楷體"/>
              </w:rPr>
              <w:t>823</w:t>
            </w:r>
            <w:r w:rsidR="00B5203E">
              <w:rPr>
                <w:rFonts w:eastAsia="標楷體" w:hint="eastAsia"/>
              </w:rPr>
              <w:t>水災影響的文</w:t>
            </w:r>
            <w:proofErr w:type="gramStart"/>
            <w:r w:rsidR="00B5203E">
              <w:rPr>
                <w:rFonts w:eastAsia="標楷體" w:hint="eastAsia"/>
              </w:rPr>
              <w:t>旦</w:t>
            </w:r>
            <w:proofErr w:type="gramEnd"/>
            <w:r w:rsidR="00B5203E">
              <w:rPr>
                <w:rFonts w:eastAsia="標楷體" w:hint="eastAsia"/>
              </w:rPr>
              <w:t>補助都沒下來」等未經查證之事件，並作為新聞並下標題，遭</w:t>
            </w:r>
            <w:r w:rsidR="00B5203E">
              <w:rPr>
                <w:rFonts w:eastAsia="標楷體"/>
              </w:rPr>
              <w:t>NCC</w:t>
            </w:r>
            <w:proofErr w:type="gramStart"/>
            <w:r w:rsidR="00B5203E">
              <w:rPr>
                <w:rFonts w:eastAsia="標楷體" w:hint="eastAsia"/>
              </w:rPr>
              <w:t>開罰</w:t>
            </w:r>
            <w:proofErr w:type="gramEnd"/>
            <w:r w:rsidR="00B5203E">
              <w:rPr>
                <w:rFonts w:eastAsia="標楷體" w:hint="eastAsia"/>
              </w:rPr>
              <w:t>。</w:t>
            </w:r>
          </w:p>
          <w:p w:rsidR="00B5203E" w:rsidRDefault="00B5203E" w:rsidP="00A37F12">
            <w:pPr>
              <w:pStyle w:val="a4"/>
              <w:numPr>
                <w:ilvl w:val="0"/>
                <w:numId w:val="28"/>
              </w:numPr>
              <w:adjustRightInd w:val="0"/>
              <w:snapToGrid w:val="0"/>
              <w:spacing w:line="300" w:lineRule="exact"/>
              <w:ind w:leftChars="0" w:left="604" w:hanging="364"/>
              <w:jc w:val="both"/>
              <w:rPr>
                <w:rFonts w:eastAsia="標楷體"/>
              </w:rPr>
            </w:pPr>
            <w:r>
              <w:rPr>
                <w:rFonts w:eastAsia="標楷體" w:hint="eastAsia"/>
              </w:rPr>
              <w:t>搶答：「</w:t>
            </w:r>
            <w:r>
              <w:rPr>
                <w:rFonts w:eastAsia="標楷體"/>
              </w:rPr>
              <w:t>NCC</w:t>
            </w:r>
            <w:r>
              <w:rPr>
                <w:rFonts w:eastAsia="標楷體" w:hint="eastAsia"/>
              </w:rPr>
              <w:t>依據何種法源的第幾條</w:t>
            </w:r>
            <w:proofErr w:type="gramStart"/>
            <w:r>
              <w:rPr>
                <w:rFonts w:eastAsia="標楷體" w:hint="eastAsia"/>
              </w:rPr>
              <w:t>開罰該</w:t>
            </w:r>
            <w:proofErr w:type="gramEnd"/>
            <w:r>
              <w:rPr>
                <w:rFonts w:eastAsia="標楷體" w:hint="eastAsia"/>
              </w:rPr>
              <w:t>節目？」</w:t>
            </w:r>
          </w:p>
          <w:p w:rsidR="00B5203E" w:rsidRPr="001C5B63" w:rsidRDefault="00B5203E" w:rsidP="00A37F12">
            <w:pPr>
              <w:pStyle w:val="a4"/>
              <w:numPr>
                <w:ilvl w:val="0"/>
                <w:numId w:val="26"/>
              </w:numPr>
              <w:adjustRightInd w:val="0"/>
              <w:snapToGrid w:val="0"/>
              <w:spacing w:line="300" w:lineRule="exact"/>
              <w:ind w:leftChars="0" w:left="887" w:hanging="283"/>
              <w:jc w:val="both"/>
              <w:rPr>
                <w:rFonts w:eastAsia="標楷體"/>
                <w:color w:val="000000" w:themeColor="text1"/>
              </w:rPr>
            </w:pPr>
            <w:r w:rsidRPr="001C5B63">
              <w:rPr>
                <w:rFonts w:eastAsia="標楷體" w:hint="eastAsia"/>
                <w:color w:val="000000" w:themeColor="text1"/>
              </w:rPr>
              <w:t>解答：《衛星廣播電視法》第</w:t>
            </w:r>
            <w:r w:rsidRPr="001C5B63">
              <w:rPr>
                <w:rFonts w:eastAsia="標楷體"/>
                <w:color w:val="000000" w:themeColor="text1"/>
              </w:rPr>
              <w:t>27</w:t>
            </w:r>
            <w:r w:rsidRPr="001C5B63">
              <w:rPr>
                <w:rFonts w:eastAsia="標楷體" w:hint="eastAsia"/>
                <w:color w:val="000000" w:themeColor="text1"/>
              </w:rPr>
              <w:t>條第</w:t>
            </w:r>
            <w:r w:rsidRPr="001C5B63">
              <w:rPr>
                <w:rFonts w:eastAsia="標楷體"/>
                <w:color w:val="000000" w:themeColor="text1"/>
              </w:rPr>
              <w:t>3</w:t>
            </w:r>
            <w:r w:rsidRPr="001C5B63">
              <w:rPr>
                <w:rFonts w:eastAsia="標楷體" w:hint="eastAsia"/>
                <w:color w:val="000000" w:themeColor="text1"/>
              </w:rPr>
              <w:t>項第</w:t>
            </w:r>
            <w:r w:rsidRPr="001C5B63">
              <w:rPr>
                <w:rFonts w:eastAsia="標楷體"/>
                <w:color w:val="000000" w:themeColor="text1"/>
              </w:rPr>
              <w:t>4</w:t>
            </w:r>
            <w:r w:rsidRPr="001C5B63">
              <w:rPr>
                <w:rFonts w:eastAsia="標楷體" w:hint="eastAsia"/>
                <w:color w:val="000000" w:themeColor="text1"/>
              </w:rPr>
              <w:t>款：「衛星廣播電視事業及境外衛星廣播電視事業之分公司或代理商播送之節目或廣告內容，不得有下列情形之</w:t>
            </w:r>
            <w:proofErr w:type="gramStart"/>
            <w:r w:rsidRPr="001C5B63">
              <w:rPr>
                <w:rFonts w:eastAsia="標楷體" w:hint="eastAsia"/>
                <w:color w:val="000000" w:themeColor="text1"/>
              </w:rPr>
              <w:t>一</w:t>
            </w:r>
            <w:proofErr w:type="gramEnd"/>
            <w:r w:rsidRPr="001C5B63">
              <w:rPr>
                <w:rFonts w:eastAsia="標楷體" w:hint="eastAsia"/>
                <w:color w:val="000000" w:themeColor="text1"/>
              </w:rPr>
              <w:t>：四、製播新聞違反事實查證原則，致損害公共利益。」</w:t>
            </w:r>
          </w:p>
          <w:p w:rsidR="00B5203E" w:rsidRPr="00B5203E" w:rsidRDefault="00B5203E" w:rsidP="00B5203E">
            <w:pPr>
              <w:pStyle w:val="a4"/>
              <w:adjustRightInd w:val="0"/>
              <w:snapToGrid w:val="0"/>
              <w:spacing w:line="300" w:lineRule="exact"/>
              <w:ind w:leftChars="0" w:left="1084"/>
              <w:jc w:val="both"/>
              <w:rPr>
                <w:rFonts w:eastAsia="標楷體"/>
              </w:rPr>
            </w:pPr>
          </w:p>
          <w:p w:rsidR="00E30141" w:rsidRPr="00016F79" w:rsidRDefault="00431A5A" w:rsidP="00A37F12">
            <w:pPr>
              <w:pStyle w:val="a4"/>
              <w:numPr>
                <w:ilvl w:val="0"/>
                <w:numId w:val="22"/>
              </w:numPr>
              <w:adjustRightInd w:val="0"/>
              <w:snapToGrid w:val="0"/>
              <w:spacing w:line="300" w:lineRule="exact"/>
              <w:ind w:leftChars="0" w:left="320" w:hanging="320"/>
              <w:jc w:val="both"/>
              <w:rPr>
                <w:rFonts w:eastAsia="標楷體"/>
                <w:b/>
              </w:rPr>
            </w:pPr>
            <w:r w:rsidRPr="00016F79">
              <w:rPr>
                <w:rFonts w:eastAsia="標楷體" w:hint="eastAsia"/>
                <w:b/>
              </w:rPr>
              <w:t>假新聞，關三天？</w:t>
            </w:r>
          </w:p>
          <w:p w:rsidR="00431A5A" w:rsidRDefault="00016F79" w:rsidP="00A37F12">
            <w:pPr>
              <w:pStyle w:val="a4"/>
              <w:numPr>
                <w:ilvl w:val="0"/>
                <w:numId w:val="29"/>
              </w:numPr>
              <w:adjustRightInd w:val="0"/>
              <w:snapToGrid w:val="0"/>
              <w:spacing w:line="300" w:lineRule="exact"/>
              <w:ind w:leftChars="0" w:left="604" w:hanging="364"/>
              <w:jc w:val="both"/>
              <w:rPr>
                <w:rFonts w:eastAsia="標楷體"/>
              </w:rPr>
            </w:pPr>
            <w:r>
              <w:rPr>
                <w:rFonts w:eastAsia="標楷體" w:hint="eastAsia"/>
              </w:rPr>
              <w:lastRenderedPageBreak/>
              <w:t>說明</w:t>
            </w:r>
            <w:r>
              <w:rPr>
                <w:rFonts w:eastAsia="標楷體"/>
              </w:rPr>
              <w:t>2018</w:t>
            </w:r>
            <w:r>
              <w:rPr>
                <w:rFonts w:eastAsia="標楷體" w:hint="eastAsia"/>
              </w:rPr>
              <w:t>年</w:t>
            </w:r>
            <w:r>
              <w:rPr>
                <w:rFonts w:eastAsia="標楷體"/>
              </w:rPr>
              <w:t>6</w:t>
            </w:r>
            <w:r>
              <w:rPr>
                <w:rFonts w:eastAsia="標楷體" w:hint="eastAsia"/>
              </w:rPr>
              <w:t>月在立法院提案修正《社會秩序維護法》第</w:t>
            </w:r>
            <w:r>
              <w:rPr>
                <w:rFonts w:eastAsia="標楷體"/>
              </w:rPr>
              <w:t>63</w:t>
            </w:r>
            <w:r>
              <w:rPr>
                <w:rFonts w:eastAsia="標楷體" w:hint="eastAsia"/>
              </w:rPr>
              <w:t>條第</w:t>
            </w:r>
            <w:r>
              <w:rPr>
                <w:rFonts w:eastAsia="標楷體"/>
              </w:rPr>
              <w:t>5</w:t>
            </w:r>
            <w:r>
              <w:rPr>
                <w:rFonts w:eastAsia="標楷體" w:hint="eastAsia"/>
              </w:rPr>
              <w:t>項之事件。</w:t>
            </w:r>
          </w:p>
          <w:p w:rsidR="00016F79" w:rsidRDefault="00016F79" w:rsidP="00A37F12">
            <w:pPr>
              <w:pStyle w:val="a4"/>
              <w:numPr>
                <w:ilvl w:val="0"/>
                <w:numId w:val="29"/>
              </w:numPr>
              <w:adjustRightInd w:val="0"/>
              <w:snapToGrid w:val="0"/>
              <w:spacing w:line="300" w:lineRule="exact"/>
              <w:ind w:leftChars="0" w:left="604" w:hanging="364"/>
              <w:jc w:val="both"/>
              <w:rPr>
                <w:rFonts w:eastAsia="標楷體"/>
              </w:rPr>
            </w:pPr>
            <w:r>
              <w:rPr>
                <w:rFonts w:eastAsia="標楷體" w:hint="eastAsia"/>
              </w:rPr>
              <w:t>此條文擬修改成：「</w:t>
            </w:r>
            <w:r w:rsidRPr="00016F79">
              <w:rPr>
                <w:rFonts w:eastAsia="標楷體" w:hint="eastAsia"/>
              </w:rPr>
              <w:t>未經查證於網路散播、傳遞假新聞、假消息或散佈謠言，足以影響公共之安寧秩序者，可處三日以下拘留或三萬元以下罰鍰</w:t>
            </w:r>
            <w:r>
              <w:rPr>
                <w:rFonts w:eastAsia="標楷體" w:hint="eastAsia"/>
              </w:rPr>
              <w:t>」。</w:t>
            </w:r>
          </w:p>
          <w:p w:rsidR="00016F79" w:rsidRDefault="00016F79" w:rsidP="00A37F12">
            <w:pPr>
              <w:pStyle w:val="a4"/>
              <w:numPr>
                <w:ilvl w:val="0"/>
                <w:numId w:val="29"/>
              </w:numPr>
              <w:adjustRightInd w:val="0"/>
              <w:snapToGrid w:val="0"/>
              <w:spacing w:line="300" w:lineRule="exact"/>
              <w:ind w:leftChars="0" w:left="604" w:hanging="364"/>
              <w:jc w:val="both"/>
              <w:rPr>
                <w:rFonts w:eastAsia="標楷體"/>
              </w:rPr>
            </w:pPr>
            <w:r>
              <w:rPr>
                <w:rFonts w:eastAsia="標楷體" w:hint="eastAsia"/>
              </w:rPr>
              <w:t>搶答：請各組查詢現行法條為何。</w:t>
            </w:r>
          </w:p>
          <w:p w:rsidR="00016F79" w:rsidRPr="001C5B63" w:rsidRDefault="00016F79" w:rsidP="00A37F12">
            <w:pPr>
              <w:pStyle w:val="a4"/>
              <w:numPr>
                <w:ilvl w:val="0"/>
                <w:numId w:val="26"/>
              </w:numPr>
              <w:adjustRightInd w:val="0"/>
              <w:snapToGrid w:val="0"/>
              <w:spacing w:line="300" w:lineRule="exact"/>
              <w:ind w:leftChars="0" w:left="887" w:hanging="283"/>
              <w:jc w:val="both"/>
              <w:rPr>
                <w:rFonts w:eastAsia="標楷體"/>
                <w:color w:val="000000" w:themeColor="text1"/>
              </w:rPr>
            </w:pPr>
            <w:r w:rsidRPr="001C5B63">
              <w:rPr>
                <w:rFonts w:eastAsia="標楷體" w:hint="eastAsia"/>
                <w:color w:val="000000" w:themeColor="text1"/>
              </w:rPr>
              <w:t>解答：「散布謠言，足以影響公眾安寧者，可處三日以下拘留或三萬元以下罰鍰」</w:t>
            </w:r>
          </w:p>
          <w:p w:rsidR="00016F79" w:rsidRPr="00431A5A" w:rsidRDefault="00016F79" w:rsidP="00A37F12">
            <w:pPr>
              <w:pStyle w:val="a4"/>
              <w:numPr>
                <w:ilvl w:val="0"/>
                <w:numId w:val="29"/>
              </w:numPr>
              <w:adjustRightInd w:val="0"/>
              <w:snapToGrid w:val="0"/>
              <w:spacing w:line="300" w:lineRule="exact"/>
              <w:ind w:leftChars="0" w:left="604" w:hanging="364"/>
              <w:jc w:val="both"/>
              <w:rPr>
                <w:rFonts w:eastAsia="標楷體"/>
              </w:rPr>
            </w:pPr>
            <w:r>
              <w:rPr>
                <w:rFonts w:eastAsia="標楷體" w:hint="eastAsia"/>
              </w:rPr>
              <w:t>請各組討論：「新舊法之差異，並說明修改背後的意義。」</w:t>
            </w:r>
          </w:p>
          <w:p w:rsidR="00431A5A" w:rsidRPr="00016F79" w:rsidRDefault="00431A5A" w:rsidP="00431A5A">
            <w:pPr>
              <w:pStyle w:val="a4"/>
              <w:adjustRightInd w:val="0"/>
              <w:snapToGrid w:val="0"/>
              <w:spacing w:line="300" w:lineRule="exact"/>
              <w:ind w:leftChars="0" w:left="320"/>
              <w:jc w:val="both"/>
              <w:rPr>
                <w:rFonts w:eastAsia="標楷體"/>
              </w:rPr>
            </w:pPr>
          </w:p>
          <w:p w:rsidR="00B5203E" w:rsidRPr="00016F79" w:rsidRDefault="00B5203E" w:rsidP="00A37F12">
            <w:pPr>
              <w:pStyle w:val="a4"/>
              <w:numPr>
                <w:ilvl w:val="0"/>
                <w:numId w:val="22"/>
              </w:numPr>
              <w:adjustRightInd w:val="0"/>
              <w:snapToGrid w:val="0"/>
              <w:spacing w:line="300" w:lineRule="exact"/>
              <w:ind w:leftChars="0" w:left="320" w:hanging="320"/>
              <w:jc w:val="both"/>
              <w:rPr>
                <w:rFonts w:eastAsia="標楷體"/>
                <w:b/>
              </w:rPr>
            </w:pPr>
            <w:r w:rsidRPr="00016F79">
              <w:rPr>
                <w:rFonts w:eastAsia="標楷體" w:hint="eastAsia"/>
                <w:b/>
              </w:rPr>
              <w:t>小結</w:t>
            </w:r>
          </w:p>
          <w:p w:rsidR="002F6EC7" w:rsidRPr="002F6EC7" w:rsidRDefault="00431A5A" w:rsidP="00431A5A">
            <w:pPr>
              <w:adjustRightInd w:val="0"/>
              <w:snapToGrid w:val="0"/>
              <w:spacing w:line="300" w:lineRule="exact"/>
              <w:ind w:firstLineChars="200" w:firstLine="480"/>
              <w:jc w:val="both"/>
              <w:rPr>
                <w:rFonts w:eastAsia="標楷體"/>
              </w:rPr>
            </w:pPr>
            <w:r>
              <w:rPr>
                <w:rFonts w:eastAsia="標楷體" w:hint="eastAsia"/>
              </w:rPr>
              <w:t>引用香港學者鍾建華與日本學者</w:t>
            </w:r>
            <w:proofErr w:type="gramStart"/>
            <w:r>
              <w:rPr>
                <w:rFonts w:eastAsia="標楷體" w:hint="eastAsia"/>
              </w:rPr>
              <w:t>鍛</w:t>
            </w:r>
            <w:proofErr w:type="gramEnd"/>
            <w:r>
              <w:rPr>
                <w:rFonts w:eastAsia="標楷體" w:hint="eastAsia"/>
              </w:rPr>
              <w:t>治本正人的說法，說明人在觀看新聞時事時，早有先</w:t>
            </w:r>
            <w:proofErr w:type="gramStart"/>
            <w:r>
              <w:rPr>
                <w:rFonts w:eastAsia="標楷體" w:hint="eastAsia"/>
              </w:rPr>
              <w:t>入文主的</w:t>
            </w:r>
            <w:proofErr w:type="gramEnd"/>
            <w:r>
              <w:rPr>
                <w:rFonts w:eastAsia="標楷體" w:hint="eastAsia"/>
              </w:rPr>
              <w:t>現象，皆會傾向自己原本相信的東西，而忽略自己不想相信的訊息。</w:t>
            </w:r>
          </w:p>
        </w:tc>
        <w:tc>
          <w:tcPr>
            <w:tcW w:w="425" w:type="dxa"/>
            <w:tcBorders>
              <w:top w:val="single" w:sz="4" w:space="0" w:color="auto"/>
              <w:left w:val="single" w:sz="4" w:space="0" w:color="auto"/>
              <w:bottom w:val="single" w:sz="4" w:space="0" w:color="auto"/>
              <w:right w:val="single" w:sz="4" w:space="0" w:color="auto"/>
            </w:tcBorders>
          </w:tcPr>
          <w:p w:rsidR="002F6EC7" w:rsidRPr="00241A67" w:rsidRDefault="00950648" w:rsidP="00812036">
            <w:pPr>
              <w:spacing w:line="300" w:lineRule="exact"/>
              <w:jc w:val="both"/>
              <w:rPr>
                <w:rFonts w:eastAsia="標楷體"/>
                <w:lang w:bidi="en-US"/>
              </w:rPr>
            </w:pPr>
            <w:r>
              <w:rPr>
                <w:rFonts w:eastAsia="標楷體"/>
                <w:lang w:bidi="en-US"/>
              </w:rPr>
              <w:lastRenderedPageBreak/>
              <w:t>10</w:t>
            </w:r>
            <w:r>
              <w:rPr>
                <w:rFonts w:eastAsia="標楷體" w:hint="eastAsia"/>
                <w:lang w:bidi="en-US"/>
              </w:rPr>
              <w:t>分鐘</w:t>
            </w:r>
          </w:p>
        </w:tc>
        <w:tc>
          <w:tcPr>
            <w:tcW w:w="1134" w:type="dxa"/>
            <w:tcBorders>
              <w:top w:val="single" w:sz="4" w:space="0" w:color="auto"/>
              <w:left w:val="single" w:sz="4" w:space="0" w:color="auto"/>
              <w:bottom w:val="single" w:sz="4" w:space="0" w:color="auto"/>
              <w:right w:val="single" w:sz="4" w:space="0" w:color="auto"/>
            </w:tcBorders>
          </w:tcPr>
          <w:p w:rsidR="002F6EC7" w:rsidRPr="00241A67" w:rsidRDefault="00D12224" w:rsidP="00812036">
            <w:pPr>
              <w:spacing w:line="300" w:lineRule="exact"/>
              <w:jc w:val="both"/>
              <w:rPr>
                <w:rFonts w:eastAsia="標楷體"/>
              </w:rPr>
            </w:pPr>
            <w:r>
              <w:rPr>
                <w:rFonts w:eastAsia="標楷體"/>
              </w:rPr>
              <w:t>投影設備教學</w:t>
            </w:r>
            <w:r>
              <w:rPr>
                <w:rFonts w:eastAsia="標楷體" w:hint="eastAsia"/>
              </w:rPr>
              <w:t>與</w:t>
            </w:r>
            <w:r>
              <w:rPr>
                <w:rFonts w:eastAsia="標楷體"/>
              </w:rPr>
              <w:t>電腦</w:t>
            </w:r>
          </w:p>
        </w:tc>
        <w:tc>
          <w:tcPr>
            <w:tcW w:w="709" w:type="dxa"/>
            <w:tcBorders>
              <w:top w:val="single" w:sz="4" w:space="0" w:color="auto"/>
              <w:left w:val="single" w:sz="4" w:space="0" w:color="auto"/>
              <w:bottom w:val="single" w:sz="4" w:space="0" w:color="auto"/>
              <w:right w:val="single" w:sz="4" w:space="0" w:color="auto"/>
            </w:tcBorders>
          </w:tcPr>
          <w:p w:rsidR="002F6EC7" w:rsidRDefault="007A29AA" w:rsidP="00812036">
            <w:pPr>
              <w:spacing w:line="300" w:lineRule="exact"/>
              <w:jc w:val="both"/>
              <w:rPr>
                <w:rFonts w:eastAsia="標楷體"/>
              </w:rPr>
            </w:pPr>
            <w:r>
              <w:rPr>
                <w:rFonts w:eastAsia="標楷體" w:hint="eastAsia"/>
              </w:rPr>
              <w:t>分組搶答給予計分。</w:t>
            </w: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Pr="00241A67" w:rsidRDefault="007A29AA" w:rsidP="00812036">
            <w:pPr>
              <w:spacing w:line="300" w:lineRule="exact"/>
              <w:jc w:val="both"/>
              <w:rPr>
                <w:rFonts w:eastAsia="標楷體"/>
              </w:rPr>
            </w:pPr>
            <w:r>
              <w:rPr>
                <w:rFonts w:eastAsia="標楷體" w:hint="eastAsia"/>
              </w:rPr>
              <w:t>透過各組討論、思考的狀況，以及發言深度、廣度給予分數。</w:t>
            </w:r>
          </w:p>
        </w:tc>
        <w:tc>
          <w:tcPr>
            <w:tcW w:w="1134" w:type="dxa"/>
            <w:tcBorders>
              <w:top w:val="single" w:sz="4" w:space="0" w:color="auto"/>
              <w:left w:val="single" w:sz="4" w:space="0" w:color="auto"/>
              <w:bottom w:val="single" w:sz="4" w:space="0" w:color="auto"/>
              <w:right w:val="single" w:sz="4" w:space="0" w:color="auto"/>
            </w:tcBorders>
          </w:tcPr>
          <w:p w:rsidR="002F6EC7" w:rsidRDefault="007A29AA" w:rsidP="00812036">
            <w:pPr>
              <w:spacing w:line="300" w:lineRule="exact"/>
              <w:jc w:val="both"/>
              <w:rPr>
                <w:rFonts w:eastAsia="標楷體"/>
              </w:rPr>
            </w:pPr>
            <w:r>
              <w:rPr>
                <w:rFonts w:eastAsia="標楷體" w:hint="eastAsia"/>
              </w:rPr>
              <w:t>運用各種方式查詢假新聞所涉及的相關法律。包括刑法、社會秩序維護法、衛星廣播電視法、災害防救法。</w:t>
            </w:r>
          </w:p>
          <w:p w:rsidR="007A29AA" w:rsidRDefault="007A29AA" w:rsidP="00812036">
            <w:pPr>
              <w:spacing w:line="300" w:lineRule="exact"/>
              <w:jc w:val="both"/>
              <w:rPr>
                <w:rFonts w:eastAsia="標楷體"/>
              </w:rPr>
            </w:pPr>
          </w:p>
          <w:p w:rsidR="007A29AA" w:rsidRDefault="007A29AA" w:rsidP="00812036">
            <w:pPr>
              <w:spacing w:line="300" w:lineRule="exact"/>
              <w:jc w:val="both"/>
              <w:rPr>
                <w:rFonts w:eastAsia="標楷體"/>
              </w:rPr>
            </w:pPr>
          </w:p>
          <w:p w:rsidR="007A29AA" w:rsidRPr="00241A67" w:rsidRDefault="007A29AA" w:rsidP="00812036">
            <w:pPr>
              <w:spacing w:line="300" w:lineRule="exact"/>
              <w:jc w:val="both"/>
              <w:rPr>
                <w:rFonts w:eastAsia="標楷體"/>
              </w:rPr>
            </w:pPr>
            <w:r>
              <w:rPr>
                <w:rFonts w:eastAsia="標楷體" w:hint="eastAsia"/>
              </w:rPr>
              <w:t>透過社會秩序維護法的查詢，讓學生思考去年修法的目的及新舊法的差異。</w:t>
            </w:r>
          </w:p>
        </w:tc>
        <w:tc>
          <w:tcPr>
            <w:tcW w:w="859" w:type="dxa"/>
            <w:tcBorders>
              <w:top w:val="single" w:sz="4" w:space="0" w:color="auto"/>
              <w:left w:val="single" w:sz="4" w:space="0" w:color="auto"/>
              <w:bottom w:val="single" w:sz="4" w:space="0" w:color="auto"/>
              <w:right w:val="single" w:sz="4" w:space="0" w:color="auto"/>
            </w:tcBorders>
          </w:tcPr>
          <w:p w:rsidR="002F6EC7" w:rsidRPr="00960506" w:rsidRDefault="002F6EC7" w:rsidP="00812036">
            <w:pPr>
              <w:spacing w:line="300" w:lineRule="exact"/>
              <w:jc w:val="both"/>
              <w:rPr>
                <w:rFonts w:eastAsia="標楷體"/>
                <w:sz w:val="20"/>
                <w:szCs w:val="20"/>
                <w:lang w:bidi="en-US"/>
              </w:rPr>
            </w:pPr>
          </w:p>
        </w:tc>
      </w:tr>
      <w:tr w:rsidR="00960506" w:rsidRPr="00241A67" w:rsidTr="005C35B7">
        <w:tblPrEx>
          <w:tblCellMar>
            <w:left w:w="108" w:type="dxa"/>
            <w:right w:w="108" w:type="dxa"/>
          </w:tblCellMar>
        </w:tblPrEx>
        <w:trPr>
          <w:trHeight w:val="480"/>
        </w:trPr>
        <w:tc>
          <w:tcPr>
            <w:tcW w:w="710" w:type="dxa"/>
            <w:tcBorders>
              <w:top w:val="single" w:sz="4" w:space="0" w:color="auto"/>
              <w:left w:val="single" w:sz="4" w:space="0" w:color="auto"/>
              <w:bottom w:val="single" w:sz="4" w:space="0" w:color="auto"/>
              <w:right w:val="single" w:sz="4" w:space="0" w:color="auto"/>
            </w:tcBorders>
          </w:tcPr>
          <w:p w:rsidR="00960506" w:rsidRDefault="00434572" w:rsidP="00960506">
            <w:pPr>
              <w:adjustRightInd w:val="0"/>
              <w:snapToGrid w:val="0"/>
              <w:jc w:val="both"/>
              <w:rPr>
                <w:rFonts w:eastAsia="標楷體"/>
              </w:rPr>
            </w:pPr>
            <w:r>
              <w:rPr>
                <w:rFonts w:eastAsia="標楷體" w:hint="eastAsia"/>
              </w:rPr>
              <w:lastRenderedPageBreak/>
              <w:t>1</w:t>
            </w:r>
            <w:r>
              <w:rPr>
                <w:rFonts w:eastAsia="標楷體"/>
              </w:rPr>
              <w:t>-2</w:t>
            </w:r>
          </w:p>
          <w:p w:rsidR="00434572" w:rsidRDefault="00434572" w:rsidP="00960506">
            <w:pPr>
              <w:adjustRightInd w:val="0"/>
              <w:snapToGrid w:val="0"/>
              <w:jc w:val="both"/>
              <w:rPr>
                <w:rFonts w:eastAsia="標楷體"/>
              </w:rPr>
            </w:pPr>
            <w:r>
              <w:rPr>
                <w:rFonts w:eastAsia="標楷體" w:hint="eastAsia"/>
              </w:rPr>
              <w:t>1</w:t>
            </w:r>
            <w:r>
              <w:rPr>
                <w:rFonts w:eastAsia="標楷體"/>
              </w:rPr>
              <w:t>-4</w:t>
            </w:r>
          </w:p>
          <w:p w:rsidR="00434572" w:rsidRDefault="00434572" w:rsidP="00960506">
            <w:pPr>
              <w:adjustRightInd w:val="0"/>
              <w:snapToGrid w:val="0"/>
              <w:jc w:val="both"/>
              <w:rPr>
                <w:rFonts w:eastAsia="標楷體"/>
              </w:rPr>
            </w:pPr>
            <w:r>
              <w:rPr>
                <w:rFonts w:eastAsia="標楷體" w:hint="eastAsia"/>
              </w:rPr>
              <w:t>1</w:t>
            </w:r>
            <w:r>
              <w:rPr>
                <w:rFonts w:eastAsia="標楷體"/>
              </w:rPr>
              <w:t>-5</w:t>
            </w:r>
          </w:p>
          <w:p w:rsidR="00434572" w:rsidRDefault="00434572" w:rsidP="00960506">
            <w:pPr>
              <w:adjustRightInd w:val="0"/>
              <w:snapToGrid w:val="0"/>
              <w:jc w:val="both"/>
              <w:rPr>
                <w:rFonts w:eastAsia="標楷體"/>
              </w:rPr>
            </w:pPr>
            <w:r>
              <w:rPr>
                <w:rFonts w:eastAsia="標楷體" w:hint="eastAsia"/>
              </w:rPr>
              <w:t>2</w:t>
            </w:r>
            <w:r>
              <w:rPr>
                <w:rFonts w:eastAsia="標楷體"/>
              </w:rPr>
              <w:t>-2</w:t>
            </w:r>
          </w:p>
          <w:p w:rsidR="00434572" w:rsidRDefault="00434572" w:rsidP="00960506">
            <w:pPr>
              <w:adjustRightInd w:val="0"/>
              <w:snapToGrid w:val="0"/>
              <w:jc w:val="both"/>
              <w:rPr>
                <w:rFonts w:eastAsia="標楷體"/>
              </w:rPr>
            </w:pPr>
            <w:r>
              <w:rPr>
                <w:rFonts w:eastAsia="標楷體" w:hint="eastAsia"/>
              </w:rPr>
              <w:t>2</w:t>
            </w:r>
            <w:r>
              <w:rPr>
                <w:rFonts w:eastAsia="標楷體"/>
              </w:rPr>
              <w:t>-4</w:t>
            </w:r>
          </w:p>
          <w:p w:rsidR="00434572" w:rsidRPr="00434572" w:rsidRDefault="00434572" w:rsidP="00960506">
            <w:pPr>
              <w:adjustRightInd w:val="0"/>
              <w:snapToGrid w:val="0"/>
              <w:jc w:val="both"/>
              <w:rPr>
                <w:rFonts w:eastAsia="標楷體"/>
              </w:rPr>
            </w:pPr>
            <w:r>
              <w:rPr>
                <w:rFonts w:eastAsia="標楷體"/>
              </w:rPr>
              <w:t>3-1</w:t>
            </w:r>
          </w:p>
        </w:tc>
        <w:tc>
          <w:tcPr>
            <w:tcW w:w="5103" w:type="dxa"/>
            <w:gridSpan w:val="2"/>
            <w:tcBorders>
              <w:top w:val="single" w:sz="4" w:space="0" w:color="auto"/>
              <w:left w:val="single" w:sz="4" w:space="0" w:color="auto"/>
              <w:bottom w:val="single" w:sz="4" w:space="0" w:color="auto"/>
              <w:right w:val="single" w:sz="4" w:space="0" w:color="auto"/>
            </w:tcBorders>
          </w:tcPr>
          <w:p w:rsidR="00960506" w:rsidRPr="00E640A4" w:rsidRDefault="00960506" w:rsidP="00960506">
            <w:pPr>
              <w:pStyle w:val="a4"/>
              <w:numPr>
                <w:ilvl w:val="0"/>
                <w:numId w:val="17"/>
              </w:numPr>
              <w:adjustRightInd w:val="0"/>
              <w:snapToGrid w:val="0"/>
              <w:spacing w:line="300" w:lineRule="exact"/>
              <w:ind w:leftChars="0"/>
              <w:jc w:val="both"/>
              <w:rPr>
                <w:rFonts w:eastAsia="標楷體"/>
                <w:b/>
              </w:rPr>
            </w:pPr>
            <w:r w:rsidRPr="00E640A4">
              <w:rPr>
                <w:rFonts w:eastAsia="標楷體" w:hint="eastAsia"/>
                <w:b/>
              </w:rPr>
              <w:t>送</w:t>
            </w:r>
            <w:proofErr w:type="gramStart"/>
            <w:r w:rsidRPr="00E640A4">
              <w:rPr>
                <w:rFonts w:eastAsia="標楷體" w:hint="eastAsia"/>
                <w:b/>
              </w:rPr>
              <w:t>中至霸</w:t>
            </w:r>
            <w:proofErr w:type="gramEnd"/>
            <w:r w:rsidRPr="00E640A4">
              <w:rPr>
                <w:rFonts w:eastAsia="標楷體" w:hint="eastAsia"/>
                <w:b/>
              </w:rPr>
              <w:t>：反送中與網路霸凌</w:t>
            </w:r>
          </w:p>
          <w:p w:rsidR="00960506" w:rsidRDefault="00960506" w:rsidP="00960506">
            <w:pPr>
              <w:adjustRightInd w:val="0"/>
              <w:snapToGrid w:val="0"/>
              <w:spacing w:line="300" w:lineRule="exact"/>
              <w:ind w:firstLineChars="200" w:firstLine="480"/>
              <w:jc w:val="both"/>
              <w:rPr>
                <w:rFonts w:eastAsia="標楷體"/>
              </w:rPr>
            </w:pPr>
            <w:r w:rsidRPr="00E640A4">
              <w:rPr>
                <w:rFonts w:eastAsia="標楷體"/>
                <w:noProof/>
              </w:rPr>
              <w:drawing>
                <wp:anchor distT="0" distB="0" distL="114300" distR="114300" simplePos="0" relativeHeight="251692032" behindDoc="0" locked="0" layoutInCell="1" allowOverlap="1" wp14:anchorId="1E41BF9F" wp14:editId="5B60F447">
                  <wp:simplePos x="0" y="0"/>
                  <wp:positionH relativeFrom="column">
                    <wp:posOffset>1212850</wp:posOffset>
                  </wp:positionH>
                  <wp:positionV relativeFrom="paragraph">
                    <wp:posOffset>47625</wp:posOffset>
                  </wp:positionV>
                  <wp:extent cx="1950720" cy="1097280"/>
                  <wp:effectExtent l="0" t="0" r="5080" b="0"/>
                  <wp:wrapSquare wrapText="bothSides"/>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50720" cy="1097280"/>
                          </a:xfrm>
                          <a:prstGeom prst="rect">
                            <a:avLst/>
                          </a:prstGeom>
                        </pic:spPr>
                      </pic:pic>
                    </a:graphicData>
                  </a:graphic>
                  <wp14:sizeRelH relativeFrom="page">
                    <wp14:pctWidth>0</wp14:pctWidth>
                  </wp14:sizeRelH>
                  <wp14:sizeRelV relativeFrom="page">
                    <wp14:pctHeight>0</wp14:pctHeight>
                  </wp14:sizeRelV>
                </wp:anchor>
              </w:drawing>
            </w:r>
            <w:r>
              <w:rPr>
                <w:rFonts w:eastAsia="標楷體" w:hint="eastAsia"/>
              </w:rPr>
              <w:t>自從反送中示威活動開始以來，無論在香港或是在我國，皆會因為政治立場、國家認同等差異，而形成網路</w:t>
            </w:r>
            <w:proofErr w:type="gramStart"/>
            <w:r>
              <w:rPr>
                <w:rFonts w:eastAsia="標楷體" w:hint="eastAsia"/>
              </w:rPr>
              <w:t>霸凌。</w:t>
            </w:r>
            <w:proofErr w:type="gramEnd"/>
            <w:r>
              <w:rPr>
                <w:rFonts w:eastAsia="標楷體" w:hint="eastAsia"/>
              </w:rPr>
              <w:t>本課程則以飲料店的言論，以及我國的著名的</w:t>
            </w:r>
            <w:proofErr w:type="gramStart"/>
            <w:r>
              <w:rPr>
                <w:rFonts w:eastAsia="標楷體" w:hint="eastAsia"/>
              </w:rPr>
              <w:t>網路霸凌事件</w:t>
            </w:r>
            <w:proofErr w:type="gramEnd"/>
            <w:r>
              <w:rPr>
                <w:rFonts w:eastAsia="標楷體" w:hint="eastAsia"/>
              </w:rPr>
              <w:t>，探討相關議題。</w:t>
            </w:r>
          </w:p>
          <w:p w:rsidR="00960506" w:rsidRPr="0009675F" w:rsidRDefault="00960506" w:rsidP="00960506">
            <w:pPr>
              <w:adjustRightInd w:val="0"/>
              <w:snapToGrid w:val="0"/>
              <w:spacing w:line="300" w:lineRule="exact"/>
              <w:ind w:firstLineChars="200" w:firstLine="480"/>
              <w:jc w:val="both"/>
              <w:rPr>
                <w:rFonts w:eastAsia="標楷體"/>
              </w:rPr>
            </w:pPr>
          </w:p>
          <w:p w:rsidR="00960506" w:rsidRPr="00097E40" w:rsidRDefault="00960506" w:rsidP="00960506">
            <w:pPr>
              <w:pStyle w:val="a4"/>
              <w:numPr>
                <w:ilvl w:val="0"/>
                <w:numId w:val="30"/>
              </w:numPr>
              <w:adjustRightInd w:val="0"/>
              <w:snapToGrid w:val="0"/>
              <w:spacing w:line="300" w:lineRule="exact"/>
              <w:ind w:leftChars="0" w:left="320" w:hanging="320"/>
              <w:jc w:val="both"/>
              <w:rPr>
                <w:rFonts w:eastAsia="標楷體"/>
                <w:b/>
              </w:rPr>
            </w:pPr>
            <w:r w:rsidRPr="00097E40">
              <w:rPr>
                <w:rFonts w:eastAsia="標楷體" w:hint="eastAsia"/>
                <w:b/>
              </w:rPr>
              <w:t>什麼是「</w:t>
            </w:r>
            <w:proofErr w:type="gramStart"/>
            <w:r w:rsidRPr="00097E40">
              <w:rPr>
                <w:rFonts w:eastAsia="標楷體" w:hint="eastAsia"/>
                <w:b/>
              </w:rPr>
              <w:t>霸凌」</w:t>
            </w:r>
            <w:proofErr w:type="gramEnd"/>
            <w:r w:rsidRPr="00097E40">
              <w:rPr>
                <w:rFonts w:eastAsia="標楷體" w:hint="eastAsia"/>
                <w:b/>
              </w:rPr>
              <w:t>？</w:t>
            </w:r>
          </w:p>
          <w:p w:rsidR="00960506" w:rsidRDefault="00960506" w:rsidP="00960506">
            <w:pPr>
              <w:pStyle w:val="a4"/>
              <w:numPr>
                <w:ilvl w:val="0"/>
                <w:numId w:val="31"/>
              </w:numPr>
              <w:adjustRightInd w:val="0"/>
              <w:snapToGrid w:val="0"/>
              <w:spacing w:line="300" w:lineRule="exact"/>
              <w:ind w:leftChars="0" w:left="604" w:hanging="364"/>
              <w:jc w:val="both"/>
              <w:rPr>
                <w:rFonts w:eastAsia="標楷體"/>
              </w:rPr>
            </w:pPr>
            <w:r w:rsidRPr="0009675F">
              <w:rPr>
                <w:rFonts w:eastAsia="標楷體"/>
                <w:noProof/>
              </w:rPr>
              <w:drawing>
                <wp:anchor distT="0" distB="0" distL="114300" distR="114300" simplePos="0" relativeHeight="251693056" behindDoc="0" locked="0" layoutInCell="1" allowOverlap="1" wp14:anchorId="31882681" wp14:editId="4F39ED1E">
                  <wp:simplePos x="0" y="0"/>
                  <wp:positionH relativeFrom="column">
                    <wp:posOffset>1085850</wp:posOffset>
                  </wp:positionH>
                  <wp:positionV relativeFrom="paragraph">
                    <wp:posOffset>114935</wp:posOffset>
                  </wp:positionV>
                  <wp:extent cx="2075815" cy="1167765"/>
                  <wp:effectExtent l="12700" t="12700" r="6985" b="13335"/>
                  <wp:wrapSquare wrapText="bothSides"/>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75815" cy="11677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eastAsia="標楷體" w:hint="eastAsia"/>
              </w:rPr>
              <w:t>以「</w:t>
            </w:r>
            <w:proofErr w:type="gramStart"/>
            <w:r>
              <w:rPr>
                <w:rFonts w:eastAsia="標楷體" w:hint="eastAsia"/>
              </w:rPr>
              <w:t>一</w:t>
            </w:r>
            <w:proofErr w:type="gramEnd"/>
            <w:r>
              <w:rPr>
                <w:rFonts w:eastAsia="標楷體" w:hint="eastAsia"/>
              </w:rPr>
              <w:t>芳水果茶」事件為例，說明此事件的前因後果。</w:t>
            </w:r>
            <w:r>
              <w:rPr>
                <w:rStyle w:val="a7"/>
                <w:rFonts w:eastAsia="標楷體"/>
              </w:rPr>
              <w:footnoteReference w:id="1"/>
            </w:r>
          </w:p>
          <w:p w:rsidR="00960506" w:rsidRDefault="00960506" w:rsidP="00960506">
            <w:pPr>
              <w:pStyle w:val="a4"/>
              <w:numPr>
                <w:ilvl w:val="0"/>
                <w:numId w:val="31"/>
              </w:numPr>
              <w:adjustRightInd w:val="0"/>
              <w:snapToGrid w:val="0"/>
              <w:spacing w:line="300" w:lineRule="exact"/>
              <w:ind w:leftChars="0" w:left="604" w:hanging="364"/>
              <w:jc w:val="both"/>
              <w:rPr>
                <w:rFonts w:eastAsia="標楷體"/>
              </w:rPr>
            </w:pPr>
            <w:r>
              <w:rPr>
                <w:rFonts w:eastAsia="標楷體" w:hint="eastAsia"/>
              </w:rPr>
              <w:t>以吳寶春、</w:t>
            </w:r>
            <w:r>
              <w:rPr>
                <w:rFonts w:eastAsia="標楷體"/>
              </w:rPr>
              <w:t>85</w:t>
            </w:r>
            <w:r>
              <w:rPr>
                <w:rFonts w:eastAsia="標楷體" w:hint="eastAsia"/>
              </w:rPr>
              <w:t>度</w:t>
            </w:r>
            <w:r>
              <w:rPr>
                <w:rFonts w:eastAsia="標楷體"/>
              </w:rPr>
              <w:t>C</w:t>
            </w:r>
            <w:r>
              <w:rPr>
                <w:rFonts w:eastAsia="標楷體" w:hint="eastAsia"/>
              </w:rPr>
              <w:t>等名人或商家過去紛紛表明支持一個中國、一國兩制而遭我國民眾抵制、辱罵等事件說明我國的「抵制」情形。</w:t>
            </w:r>
          </w:p>
          <w:p w:rsidR="00960506" w:rsidRDefault="00960506" w:rsidP="00960506">
            <w:pPr>
              <w:pStyle w:val="a4"/>
              <w:numPr>
                <w:ilvl w:val="0"/>
                <w:numId w:val="31"/>
              </w:numPr>
              <w:adjustRightInd w:val="0"/>
              <w:snapToGrid w:val="0"/>
              <w:spacing w:line="300" w:lineRule="exact"/>
              <w:ind w:leftChars="0" w:left="604" w:hanging="364"/>
              <w:jc w:val="both"/>
              <w:rPr>
                <w:rFonts w:eastAsia="標楷體"/>
              </w:rPr>
            </w:pPr>
            <w:r>
              <w:rPr>
                <w:rFonts w:eastAsia="標楷體" w:hint="eastAsia"/>
              </w:rPr>
              <w:t>教師說明，除了我國民眾會抵制之外，以周子瑜舉國旗事件為例，說明對岸民眾也會以相同方式抵制、</w:t>
            </w:r>
            <w:proofErr w:type="gramStart"/>
            <w:r>
              <w:rPr>
                <w:rFonts w:eastAsia="標楷體" w:hint="eastAsia"/>
              </w:rPr>
              <w:t>霸凌。</w:t>
            </w:r>
            <w:proofErr w:type="gramEnd"/>
          </w:p>
          <w:p w:rsidR="00960506" w:rsidRDefault="00960506" w:rsidP="00960506">
            <w:pPr>
              <w:pStyle w:val="a4"/>
              <w:numPr>
                <w:ilvl w:val="0"/>
                <w:numId w:val="31"/>
              </w:numPr>
              <w:adjustRightInd w:val="0"/>
              <w:snapToGrid w:val="0"/>
              <w:spacing w:line="300" w:lineRule="exact"/>
              <w:ind w:leftChars="0" w:left="604" w:hanging="364"/>
              <w:jc w:val="both"/>
              <w:rPr>
                <w:rFonts w:eastAsia="標楷體"/>
              </w:rPr>
            </w:pPr>
            <w:r>
              <w:rPr>
                <w:rFonts w:eastAsia="標楷體" w:hint="eastAsia"/>
              </w:rPr>
              <w:lastRenderedPageBreak/>
              <w:t>以其他</w:t>
            </w:r>
            <w:proofErr w:type="gramStart"/>
            <w:r>
              <w:rPr>
                <w:rFonts w:eastAsia="標楷體" w:hint="eastAsia"/>
              </w:rPr>
              <w:t>網路霸凌的</w:t>
            </w:r>
            <w:proofErr w:type="gramEnd"/>
            <w:r>
              <w:rPr>
                <w:rFonts w:eastAsia="標楷體" w:hint="eastAsia"/>
              </w:rPr>
              <w:t>例子，</w:t>
            </w:r>
            <w:proofErr w:type="gramStart"/>
            <w:r>
              <w:rPr>
                <w:rFonts w:eastAsia="標楷體" w:hint="eastAsia"/>
              </w:rPr>
              <w:t>說明霸凌的</w:t>
            </w:r>
            <w:proofErr w:type="gramEnd"/>
            <w:r>
              <w:rPr>
                <w:rFonts w:eastAsia="標楷體" w:hint="eastAsia"/>
              </w:rPr>
              <w:t>相關現象。</w:t>
            </w:r>
          </w:p>
          <w:p w:rsidR="00960506" w:rsidRDefault="00960506" w:rsidP="00960506">
            <w:pPr>
              <w:pStyle w:val="a4"/>
              <w:numPr>
                <w:ilvl w:val="0"/>
                <w:numId w:val="31"/>
              </w:numPr>
              <w:adjustRightInd w:val="0"/>
              <w:snapToGrid w:val="0"/>
              <w:spacing w:line="300" w:lineRule="exact"/>
              <w:ind w:leftChars="0" w:left="604" w:hanging="364"/>
              <w:jc w:val="both"/>
              <w:rPr>
                <w:rFonts w:eastAsia="標楷體"/>
              </w:rPr>
            </w:pPr>
            <w:r>
              <w:rPr>
                <w:rFonts w:eastAsia="標楷體" w:hint="eastAsia"/>
              </w:rPr>
              <w:t>搶答：「從全國法規資料庫中，搜尋『</w:t>
            </w:r>
            <w:proofErr w:type="gramStart"/>
            <w:r>
              <w:rPr>
                <w:rFonts w:eastAsia="標楷體" w:hint="eastAsia"/>
              </w:rPr>
              <w:t>霸凌』</w:t>
            </w:r>
            <w:proofErr w:type="gramEnd"/>
            <w:r>
              <w:rPr>
                <w:rFonts w:eastAsia="標楷體" w:hint="eastAsia"/>
              </w:rPr>
              <w:t>的定義。」</w:t>
            </w:r>
          </w:p>
          <w:p w:rsidR="00960506" w:rsidRPr="001C5B63" w:rsidRDefault="00960506" w:rsidP="00960506">
            <w:pPr>
              <w:pStyle w:val="a4"/>
              <w:numPr>
                <w:ilvl w:val="0"/>
                <w:numId w:val="26"/>
              </w:numPr>
              <w:adjustRightInd w:val="0"/>
              <w:snapToGrid w:val="0"/>
              <w:spacing w:line="300" w:lineRule="exact"/>
              <w:ind w:leftChars="0" w:left="887" w:hanging="283"/>
              <w:jc w:val="both"/>
              <w:rPr>
                <w:rFonts w:eastAsia="標楷體"/>
                <w:color w:val="000000" w:themeColor="text1"/>
              </w:rPr>
            </w:pPr>
            <w:r w:rsidRPr="001C5B63">
              <w:rPr>
                <w:rFonts w:eastAsia="標楷體" w:hint="eastAsia"/>
                <w:color w:val="000000" w:themeColor="text1"/>
              </w:rPr>
              <w:t>解答：《校園霸凌防制準則》第</w:t>
            </w:r>
            <w:r w:rsidRPr="001C5B63">
              <w:rPr>
                <w:rFonts w:eastAsia="標楷體"/>
                <w:color w:val="000000" w:themeColor="text1"/>
              </w:rPr>
              <w:t>2</w:t>
            </w:r>
            <w:r w:rsidRPr="001C5B63">
              <w:rPr>
                <w:rFonts w:eastAsia="標楷體" w:hint="eastAsia"/>
                <w:color w:val="000000" w:themeColor="text1"/>
              </w:rPr>
              <w:t>條第</w:t>
            </w:r>
            <w:r w:rsidRPr="001C5B63">
              <w:rPr>
                <w:rFonts w:eastAsia="標楷體"/>
                <w:color w:val="000000" w:themeColor="text1"/>
              </w:rPr>
              <w:t>1</w:t>
            </w:r>
            <w:r w:rsidRPr="001C5B63">
              <w:rPr>
                <w:rFonts w:eastAsia="標楷體" w:hint="eastAsia"/>
                <w:color w:val="000000" w:themeColor="text1"/>
              </w:rPr>
              <w:t>項：「</w:t>
            </w:r>
            <w:proofErr w:type="gramStart"/>
            <w:r w:rsidRPr="001C5B63">
              <w:rPr>
                <w:rFonts w:eastAsia="標楷體" w:hint="eastAsia"/>
                <w:color w:val="000000" w:themeColor="text1"/>
              </w:rPr>
              <w:t>霸凌：</w:t>
            </w:r>
            <w:proofErr w:type="gramEnd"/>
            <w:r w:rsidRPr="001C5B63">
              <w:rPr>
                <w:rFonts w:eastAsia="標楷體" w:hint="eastAsia"/>
                <w:color w:val="000000" w:themeColor="text1"/>
              </w:rPr>
              <w:t>指個人或集體持續以言語、文字、圖畫、符號、肢體動作或其他方式，直接或間接對他人為貶抑、排擠、欺負、騷擾或戲弄等行為，使他人處於具有敵意或</w:t>
            </w:r>
            <w:proofErr w:type="gramStart"/>
            <w:r w:rsidRPr="001C5B63">
              <w:rPr>
                <w:rFonts w:eastAsia="標楷體" w:hint="eastAsia"/>
                <w:color w:val="000000" w:themeColor="text1"/>
              </w:rPr>
              <w:t>不</w:t>
            </w:r>
            <w:proofErr w:type="gramEnd"/>
            <w:r w:rsidRPr="001C5B63">
              <w:rPr>
                <w:rFonts w:eastAsia="標楷體" w:hint="eastAsia"/>
                <w:color w:val="000000" w:themeColor="text1"/>
              </w:rPr>
              <w:t>友善之校園學習環境，或難以抗拒，產生精神上、生理上或財產上之損害，或影響正常學習活動之進行。」</w:t>
            </w:r>
          </w:p>
          <w:p w:rsidR="00960506" w:rsidRPr="00097E40" w:rsidRDefault="00960506" w:rsidP="00960506">
            <w:pPr>
              <w:adjustRightInd w:val="0"/>
              <w:snapToGrid w:val="0"/>
              <w:spacing w:line="300" w:lineRule="exact"/>
              <w:jc w:val="both"/>
              <w:rPr>
                <w:rFonts w:eastAsia="標楷體"/>
              </w:rPr>
            </w:pPr>
          </w:p>
          <w:p w:rsidR="00960506" w:rsidRPr="00B60370" w:rsidRDefault="00960506" w:rsidP="00960506">
            <w:pPr>
              <w:pStyle w:val="a4"/>
              <w:numPr>
                <w:ilvl w:val="0"/>
                <w:numId w:val="30"/>
              </w:numPr>
              <w:adjustRightInd w:val="0"/>
              <w:snapToGrid w:val="0"/>
              <w:spacing w:line="300" w:lineRule="exact"/>
              <w:ind w:leftChars="0" w:left="320" w:hanging="320"/>
              <w:jc w:val="both"/>
              <w:rPr>
                <w:rFonts w:eastAsia="標楷體"/>
                <w:b/>
              </w:rPr>
            </w:pPr>
            <w:r>
              <w:rPr>
                <w:rFonts w:eastAsia="標楷體" w:hint="eastAsia"/>
                <w:b/>
              </w:rPr>
              <w:t>你是小「霸」王？</w:t>
            </w:r>
          </w:p>
          <w:p w:rsidR="00960506" w:rsidRDefault="00960506" w:rsidP="00960506">
            <w:pPr>
              <w:pStyle w:val="a4"/>
              <w:numPr>
                <w:ilvl w:val="0"/>
                <w:numId w:val="43"/>
              </w:numPr>
              <w:adjustRightInd w:val="0"/>
              <w:snapToGrid w:val="0"/>
              <w:spacing w:line="300" w:lineRule="exact"/>
              <w:ind w:leftChars="0" w:left="604" w:hanging="364"/>
              <w:jc w:val="both"/>
              <w:rPr>
                <w:rFonts w:eastAsia="標楷體"/>
              </w:rPr>
            </w:pPr>
            <w:r>
              <w:rPr>
                <w:rFonts w:eastAsia="標楷體" w:hint="eastAsia"/>
              </w:rPr>
              <w:t>投影幕上列出</w:t>
            </w:r>
            <w:r>
              <w:rPr>
                <w:rFonts w:eastAsia="標楷體"/>
              </w:rPr>
              <w:t>15</w:t>
            </w:r>
            <w:r>
              <w:rPr>
                <w:rFonts w:eastAsia="標楷體" w:hint="eastAsia"/>
              </w:rPr>
              <w:t>項網路</w:t>
            </w:r>
            <w:proofErr w:type="gramStart"/>
            <w:r>
              <w:rPr>
                <w:rFonts w:eastAsia="標楷體" w:hint="eastAsia"/>
              </w:rPr>
              <w:t>霸凌之</w:t>
            </w:r>
            <w:proofErr w:type="gramEnd"/>
            <w:r>
              <w:rPr>
                <w:rFonts w:eastAsia="標楷體" w:hint="eastAsia"/>
              </w:rPr>
              <w:t>行為，讓學生在白紙上寫下自己曾經做過哪幾項、次數多少。</w:t>
            </w:r>
          </w:p>
          <w:p w:rsidR="00960506" w:rsidRDefault="00960506" w:rsidP="00960506">
            <w:pPr>
              <w:pStyle w:val="a4"/>
              <w:numPr>
                <w:ilvl w:val="0"/>
                <w:numId w:val="43"/>
              </w:numPr>
              <w:adjustRightInd w:val="0"/>
              <w:snapToGrid w:val="0"/>
              <w:spacing w:line="300" w:lineRule="exact"/>
              <w:ind w:leftChars="0" w:left="604" w:hanging="364"/>
              <w:jc w:val="both"/>
              <w:rPr>
                <w:rFonts w:eastAsia="標楷體"/>
              </w:rPr>
            </w:pPr>
            <w:r>
              <w:rPr>
                <w:rFonts w:eastAsia="標楷體" w:hint="eastAsia"/>
              </w:rPr>
              <w:t>若達到</w:t>
            </w:r>
            <w:r>
              <w:rPr>
                <w:rFonts w:eastAsia="標楷體"/>
              </w:rPr>
              <w:t>10</w:t>
            </w:r>
            <w:r>
              <w:rPr>
                <w:rFonts w:eastAsia="標楷體" w:hint="eastAsia"/>
              </w:rPr>
              <w:t>項以上，則有嚴重網路</w:t>
            </w:r>
            <w:proofErr w:type="gramStart"/>
            <w:r>
              <w:rPr>
                <w:rFonts w:eastAsia="標楷體" w:hint="eastAsia"/>
              </w:rPr>
              <w:t>霸凌之</w:t>
            </w:r>
            <w:proofErr w:type="gramEnd"/>
            <w:r>
              <w:rPr>
                <w:rFonts w:eastAsia="標楷體" w:hint="eastAsia"/>
              </w:rPr>
              <w:t>習慣；若</w:t>
            </w:r>
            <w:r>
              <w:rPr>
                <w:rFonts w:eastAsia="標楷體"/>
              </w:rPr>
              <w:t>5</w:t>
            </w:r>
            <w:r>
              <w:rPr>
                <w:rFonts w:eastAsia="標楷體" w:hint="eastAsia"/>
              </w:rPr>
              <w:t>項以上，則有</w:t>
            </w:r>
            <w:proofErr w:type="gramStart"/>
            <w:r>
              <w:rPr>
                <w:rFonts w:eastAsia="標楷體" w:hint="eastAsia"/>
              </w:rPr>
              <w:t>中度霸凌的</w:t>
            </w:r>
            <w:proofErr w:type="gramEnd"/>
            <w:r>
              <w:rPr>
                <w:rFonts w:eastAsia="標楷體" w:hint="eastAsia"/>
              </w:rPr>
              <w:t>情形。</w:t>
            </w:r>
          </w:p>
          <w:p w:rsidR="00960506" w:rsidRDefault="00960506" w:rsidP="00960506">
            <w:pPr>
              <w:pStyle w:val="a4"/>
              <w:numPr>
                <w:ilvl w:val="0"/>
                <w:numId w:val="43"/>
              </w:numPr>
              <w:adjustRightInd w:val="0"/>
              <w:snapToGrid w:val="0"/>
              <w:spacing w:line="300" w:lineRule="exact"/>
              <w:ind w:leftChars="0" w:left="604" w:hanging="364"/>
              <w:jc w:val="both"/>
              <w:rPr>
                <w:rFonts w:eastAsia="標楷體"/>
              </w:rPr>
            </w:pPr>
            <w:r w:rsidRPr="0097056F">
              <w:rPr>
                <w:rFonts w:eastAsia="標楷體"/>
                <w:noProof/>
              </w:rPr>
              <w:drawing>
                <wp:anchor distT="0" distB="0" distL="114300" distR="114300" simplePos="0" relativeHeight="251695104" behindDoc="0" locked="0" layoutInCell="1" allowOverlap="1" wp14:anchorId="7C4A71F5" wp14:editId="4F02D0F2">
                  <wp:simplePos x="0" y="0"/>
                  <wp:positionH relativeFrom="column">
                    <wp:posOffset>1360805</wp:posOffset>
                  </wp:positionH>
                  <wp:positionV relativeFrom="paragraph">
                    <wp:posOffset>27940</wp:posOffset>
                  </wp:positionV>
                  <wp:extent cx="1807845" cy="1016635"/>
                  <wp:effectExtent l="0" t="0" r="0" b="0"/>
                  <wp:wrapSquare wrapText="bothSides"/>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07845" cy="1016635"/>
                          </a:xfrm>
                          <a:prstGeom prst="rect">
                            <a:avLst/>
                          </a:prstGeom>
                        </pic:spPr>
                      </pic:pic>
                    </a:graphicData>
                  </a:graphic>
                  <wp14:sizeRelH relativeFrom="page">
                    <wp14:pctWidth>0</wp14:pctWidth>
                  </wp14:sizeRelH>
                  <wp14:sizeRelV relativeFrom="page">
                    <wp14:pctHeight>0</wp14:pctHeight>
                  </wp14:sizeRelV>
                </wp:anchor>
              </w:drawing>
            </w:r>
            <w:r>
              <w:rPr>
                <w:rFonts w:eastAsia="標楷體" w:hint="eastAsia"/>
              </w:rPr>
              <w:t>教師可收回白紙統計班級的狀況，作為日後防治的基礎。</w:t>
            </w:r>
          </w:p>
          <w:p w:rsidR="00960506" w:rsidRPr="00B60370" w:rsidRDefault="00960506" w:rsidP="00960506">
            <w:pPr>
              <w:pStyle w:val="a4"/>
              <w:adjustRightInd w:val="0"/>
              <w:snapToGrid w:val="0"/>
              <w:spacing w:line="300" w:lineRule="exact"/>
              <w:ind w:leftChars="0" w:left="604"/>
              <w:jc w:val="both"/>
              <w:rPr>
                <w:rFonts w:eastAsia="標楷體"/>
              </w:rPr>
            </w:pPr>
          </w:p>
          <w:p w:rsidR="00960506" w:rsidRPr="00016F79" w:rsidRDefault="00960506" w:rsidP="00960506">
            <w:pPr>
              <w:pStyle w:val="a4"/>
              <w:numPr>
                <w:ilvl w:val="0"/>
                <w:numId w:val="30"/>
              </w:numPr>
              <w:adjustRightInd w:val="0"/>
              <w:snapToGrid w:val="0"/>
              <w:spacing w:line="300" w:lineRule="exact"/>
              <w:ind w:leftChars="0" w:left="320" w:hanging="320"/>
              <w:jc w:val="both"/>
              <w:rPr>
                <w:rFonts w:eastAsia="標楷體"/>
                <w:b/>
              </w:rPr>
            </w:pPr>
            <w:r w:rsidRPr="00016F79">
              <w:rPr>
                <w:rFonts w:eastAsia="標楷體" w:hint="eastAsia"/>
                <w:b/>
              </w:rPr>
              <w:t>參與</w:t>
            </w:r>
            <w:proofErr w:type="gramStart"/>
            <w:r w:rsidRPr="00016F79">
              <w:rPr>
                <w:rFonts w:eastAsia="標楷體" w:hint="eastAsia"/>
                <w:b/>
              </w:rPr>
              <w:t>網路霸凌的</w:t>
            </w:r>
            <w:proofErr w:type="gramEnd"/>
            <w:r w:rsidRPr="00016F79">
              <w:rPr>
                <w:rFonts w:eastAsia="標楷體" w:hint="eastAsia"/>
                <w:b/>
              </w:rPr>
              <w:t>後果</w:t>
            </w:r>
          </w:p>
          <w:p w:rsidR="00960506" w:rsidRDefault="00960506" w:rsidP="00960506">
            <w:pPr>
              <w:pStyle w:val="a4"/>
              <w:numPr>
                <w:ilvl w:val="0"/>
                <w:numId w:val="32"/>
              </w:numPr>
              <w:adjustRightInd w:val="0"/>
              <w:snapToGrid w:val="0"/>
              <w:spacing w:line="300" w:lineRule="exact"/>
              <w:ind w:leftChars="0" w:left="604" w:hanging="364"/>
              <w:jc w:val="both"/>
              <w:rPr>
                <w:rFonts w:eastAsia="標楷體"/>
              </w:rPr>
            </w:pPr>
            <w:r>
              <w:rPr>
                <w:rFonts w:eastAsia="標楷體" w:hint="eastAsia"/>
              </w:rPr>
              <w:t>以南港小模</w:t>
            </w:r>
            <w:proofErr w:type="gramStart"/>
            <w:r>
              <w:rPr>
                <w:rFonts w:eastAsia="標楷體" w:hint="eastAsia"/>
              </w:rPr>
              <w:t>姦</w:t>
            </w:r>
            <w:proofErr w:type="gramEnd"/>
            <w:r>
              <w:rPr>
                <w:rFonts w:eastAsia="標楷體" w:hint="eastAsia"/>
              </w:rPr>
              <w:t>殺案</w:t>
            </w:r>
            <w:r>
              <w:rPr>
                <w:rStyle w:val="a7"/>
                <w:rFonts w:eastAsia="標楷體"/>
              </w:rPr>
              <w:footnoteReference w:id="2"/>
            </w:r>
            <w:r>
              <w:rPr>
                <w:rFonts w:eastAsia="標楷體" w:hint="eastAsia"/>
              </w:rPr>
              <w:t>為例，說明此事件的來龍去脈，以及與網路</w:t>
            </w:r>
            <w:proofErr w:type="gramStart"/>
            <w:r>
              <w:rPr>
                <w:rFonts w:eastAsia="標楷體" w:hint="eastAsia"/>
              </w:rPr>
              <w:t>霸凌之</w:t>
            </w:r>
            <w:proofErr w:type="gramEnd"/>
            <w:r>
              <w:rPr>
                <w:rFonts w:eastAsia="標楷體" w:hint="eastAsia"/>
              </w:rPr>
              <w:t>關係。</w:t>
            </w:r>
          </w:p>
          <w:p w:rsidR="00960506" w:rsidRDefault="00960506" w:rsidP="00960506">
            <w:pPr>
              <w:pStyle w:val="a4"/>
              <w:numPr>
                <w:ilvl w:val="0"/>
                <w:numId w:val="32"/>
              </w:numPr>
              <w:adjustRightInd w:val="0"/>
              <w:snapToGrid w:val="0"/>
              <w:spacing w:line="300" w:lineRule="exact"/>
              <w:ind w:leftChars="0" w:left="604" w:hanging="364"/>
              <w:jc w:val="both"/>
              <w:rPr>
                <w:rFonts w:eastAsia="標楷體"/>
              </w:rPr>
            </w:pPr>
            <w:r>
              <w:rPr>
                <w:rFonts w:eastAsia="標楷體" w:hint="eastAsia"/>
              </w:rPr>
              <w:t>搶答：「若故事中的梁女打算告這些網友，可以引用哪些法規提起訴訟？」</w:t>
            </w:r>
          </w:p>
          <w:p w:rsidR="00960506" w:rsidRPr="001C5B63" w:rsidRDefault="00960506" w:rsidP="00960506">
            <w:pPr>
              <w:pStyle w:val="a4"/>
              <w:numPr>
                <w:ilvl w:val="0"/>
                <w:numId w:val="26"/>
              </w:numPr>
              <w:adjustRightInd w:val="0"/>
              <w:snapToGrid w:val="0"/>
              <w:spacing w:line="300" w:lineRule="exact"/>
              <w:ind w:leftChars="0" w:left="887" w:hanging="283"/>
              <w:jc w:val="both"/>
              <w:rPr>
                <w:rFonts w:eastAsia="標楷體"/>
                <w:color w:val="000000" w:themeColor="text1"/>
              </w:rPr>
            </w:pPr>
            <w:r w:rsidRPr="001C5B63">
              <w:rPr>
                <w:rFonts w:eastAsia="標楷體" w:hint="eastAsia"/>
                <w:color w:val="000000" w:themeColor="text1"/>
              </w:rPr>
              <w:t>解答：若要使對方受到懲罰，可依《刑法》妨害名譽罪提起訴訟；若欲獲得賠償，可用《民法》侵權行為之損害賠償控告之。也可補充「</w:t>
            </w:r>
            <w:proofErr w:type="gramStart"/>
            <w:r w:rsidRPr="001C5B63">
              <w:rPr>
                <w:rFonts w:eastAsia="標楷體" w:hint="eastAsia"/>
                <w:color w:val="000000" w:themeColor="text1"/>
              </w:rPr>
              <w:t>以刑逼民</w:t>
            </w:r>
            <w:proofErr w:type="gramEnd"/>
            <w:r w:rsidRPr="001C5B63">
              <w:rPr>
                <w:rFonts w:eastAsia="標楷體" w:hint="eastAsia"/>
                <w:color w:val="000000" w:themeColor="text1"/>
              </w:rPr>
              <w:t>」的概念。</w:t>
            </w:r>
          </w:p>
          <w:p w:rsidR="00960506" w:rsidRPr="00097E40" w:rsidRDefault="00960506" w:rsidP="00960506">
            <w:pPr>
              <w:pStyle w:val="a4"/>
              <w:adjustRightInd w:val="0"/>
              <w:snapToGrid w:val="0"/>
              <w:spacing w:line="300" w:lineRule="exact"/>
              <w:ind w:leftChars="0" w:left="887"/>
              <w:jc w:val="both"/>
              <w:rPr>
                <w:rFonts w:eastAsia="標楷體"/>
              </w:rPr>
            </w:pPr>
          </w:p>
          <w:p w:rsidR="00960506" w:rsidRPr="00016F79" w:rsidRDefault="00960506" w:rsidP="00960506">
            <w:pPr>
              <w:pStyle w:val="a4"/>
              <w:numPr>
                <w:ilvl w:val="0"/>
                <w:numId w:val="30"/>
              </w:numPr>
              <w:adjustRightInd w:val="0"/>
              <w:snapToGrid w:val="0"/>
              <w:spacing w:line="300" w:lineRule="exact"/>
              <w:ind w:leftChars="0" w:left="320" w:hanging="320"/>
              <w:jc w:val="both"/>
              <w:rPr>
                <w:rFonts w:eastAsia="標楷體"/>
                <w:b/>
              </w:rPr>
            </w:pPr>
            <w:r w:rsidRPr="00016F79">
              <w:rPr>
                <w:rFonts w:eastAsia="標楷體" w:hint="eastAsia"/>
                <w:b/>
              </w:rPr>
              <w:t>「抵制」是一種</w:t>
            </w:r>
            <w:proofErr w:type="gramStart"/>
            <w:r w:rsidRPr="00016F79">
              <w:rPr>
                <w:rFonts w:eastAsia="標楷體" w:hint="eastAsia"/>
                <w:b/>
              </w:rPr>
              <w:t>霸凌嗎</w:t>
            </w:r>
            <w:proofErr w:type="gramEnd"/>
            <w:r w:rsidRPr="00016F79">
              <w:rPr>
                <w:rFonts w:eastAsia="標楷體" w:hint="eastAsia"/>
                <w:b/>
              </w:rPr>
              <w:t>？</w:t>
            </w:r>
          </w:p>
          <w:p w:rsidR="00960506" w:rsidRDefault="00960506" w:rsidP="00960506">
            <w:pPr>
              <w:pStyle w:val="a4"/>
              <w:numPr>
                <w:ilvl w:val="0"/>
                <w:numId w:val="33"/>
              </w:numPr>
              <w:adjustRightInd w:val="0"/>
              <w:snapToGrid w:val="0"/>
              <w:spacing w:line="300" w:lineRule="exact"/>
              <w:ind w:leftChars="0" w:left="604" w:hanging="364"/>
              <w:jc w:val="both"/>
              <w:rPr>
                <w:rFonts w:eastAsia="標楷體"/>
              </w:rPr>
            </w:pPr>
            <w:r>
              <w:rPr>
                <w:rFonts w:eastAsia="標楷體" w:hint="eastAsia"/>
              </w:rPr>
              <w:t>回到</w:t>
            </w:r>
            <w:proofErr w:type="gramStart"/>
            <w:r>
              <w:rPr>
                <w:rFonts w:eastAsia="標楷體" w:hint="eastAsia"/>
              </w:rPr>
              <w:t>一</w:t>
            </w:r>
            <w:proofErr w:type="gramEnd"/>
            <w:r>
              <w:rPr>
                <w:rFonts w:eastAsia="標楷體" w:hint="eastAsia"/>
              </w:rPr>
              <w:t>芳水果茶事件，若在招牌上噴漆、破壞，恐涉及哪項罪名？</w:t>
            </w:r>
          </w:p>
          <w:p w:rsidR="00960506" w:rsidRPr="001C5B63" w:rsidRDefault="00960506" w:rsidP="00960506">
            <w:pPr>
              <w:pStyle w:val="a4"/>
              <w:numPr>
                <w:ilvl w:val="0"/>
                <w:numId w:val="26"/>
              </w:numPr>
              <w:adjustRightInd w:val="0"/>
              <w:snapToGrid w:val="0"/>
              <w:spacing w:line="300" w:lineRule="exact"/>
              <w:ind w:leftChars="0"/>
              <w:jc w:val="both"/>
              <w:rPr>
                <w:rFonts w:eastAsia="標楷體"/>
                <w:color w:val="000000" w:themeColor="text1"/>
              </w:rPr>
            </w:pPr>
            <w:r w:rsidRPr="001C5B63">
              <w:rPr>
                <w:rFonts w:eastAsia="標楷體" w:hint="eastAsia"/>
                <w:color w:val="000000" w:themeColor="text1"/>
              </w:rPr>
              <w:t>解答：《刑法》毀損罪</w:t>
            </w:r>
          </w:p>
          <w:p w:rsidR="00960506" w:rsidRPr="00097E40" w:rsidRDefault="00960506" w:rsidP="00960506">
            <w:pPr>
              <w:pStyle w:val="a4"/>
              <w:numPr>
                <w:ilvl w:val="0"/>
                <w:numId w:val="33"/>
              </w:numPr>
              <w:adjustRightInd w:val="0"/>
              <w:snapToGrid w:val="0"/>
              <w:spacing w:line="300" w:lineRule="exact"/>
              <w:ind w:leftChars="0" w:left="604" w:hanging="364"/>
              <w:jc w:val="both"/>
              <w:rPr>
                <w:rFonts w:eastAsia="標楷體"/>
              </w:rPr>
            </w:pPr>
            <w:r>
              <w:rPr>
                <w:rFonts w:eastAsia="標楷體" w:hint="eastAsia"/>
              </w:rPr>
              <w:t>分組討論：抵制店家是不是</w:t>
            </w:r>
            <w:proofErr w:type="gramStart"/>
            <w:r>
              <w:rPr>
                <w:rFonts w:eastAsia="標楷體" w:hint="eastAsia"/>
              </w:rPr>
              <w:t>一種霸凌行為</w:t>
            </w:r>
            <w:proofErr w:type="gramEnd"/>
            <w:r>
              <w:rPr>
                <w:rFonts w:eastAsia="標楷體" w:hint="eastAsia"/>
              </w:rPr>
              <w:t>？</w:t>
            </w:r>
          </w:p>
        </w:tc>
        <w:tc>
          <w:tcPr>
            <w:tcW w:w="425"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lang w:bidi="en-US"/>
              </w:rPr>
            </w:pPr>
            <w:r>
              <w:rPr>
                <w:rFonts w:eastAsia="標楷體" w:hint="eastAsia"/>
                <w:lang w:bidi="en-US"/>
              </w:rPr>
              <w:lastRenderedPageBreak/>
              <w:t>1</w:t>
            </w:r>
            <w:r>
              <w:rPr>
                <w:rFonts w:eastAsia="標楷體"/>
                <w:lang w:bidi="en-US"/>
              </w:rPr>
              <w:t>0</w:t>
            </w:r>
            <w:r>
              <w:rPr>
                <w:rFonts w:eastAsia="標楷體" w:hint="eastAsia"/>
                <w:lang w:bidi="en-US"/>
              </w:rPr>
              <w:t>分鐘</w:t>
            </w:r>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r>
              <w:rPr>
                <w:rFonts w:eastAsia="標楷體"/>
              </w:rPr>
              <w:t>投影設備教學</w:t>
            </w:r>
            <w:r>
              <w:rPr>
                <w:rFonts w:eastAsia="標楷體" w:hint="eastAsia"/>
              </w:rPr>
              <w:t>與</w:t>
            </w:r>
            <w:r>
              <w:rPr>
                <w:rFonts w:eastAsia="標楷體"/>
              </w:rPr>
              <w:t>電腦</w:t>
            </w:r>
          </w:p>
        </w:tc>
        <w:tc>
          <w:tcPr>
            <w:tcW w:w="709" w:type="dxa"/>
            <w:tcBorders>
              <w:top w:val="single" w:sz="4" w:space="0" w:color="auto"/>
              <w:left w:val="single" w:sz="4" w:space="0" w:color="auto"/>
              <w:bottom w:val="single" w:sz="4" w:space="0" w:color="auto"/>
              <w:right w:val="single" w:sz="4" w:space="0" w:color="auto"/>
            </w:tcBorders>
          </w:tcPr>
          <w:p w:rsidR="00960506" w:rsidRDefault="00960506" w:rsidP="00960506">
            <w:pPr>
              <w:spacing w:line="300" w:lineRule="exact"/>
              <w:jc w:val="both"/>
              <w:rPr>
                <w:rFonts w:eastAsia="標楷體"/>
              </w:rPr>
            </w:pPr>
            <w:r>
              <w:rPr>
                <w:rFonts w:eastAsia="標楷體" w:hint="eastAsia"/>
              </w:rPr>
              <w:t>分組搶答給予計分。</w:t>
            </w:r>
          </w:p>
          <w:p w:rsidR="00960506" w:rsidRDefault="00960506" w:rsidP="00960506">
            <w:pPr>
              <w:spacing w:line="300" w:lineRule="exact"/>
              <w:jc w:val="both"/>
              <w:rPr>
                <w:rFonts w:eastAsia="標楷體"/>
              </w:rPr>
            </w:pPr>
          </w:p>
          <w:p w:rsidR="00960506" w:rsidRDefault="00960506" w:rsidP="00960506">
            <w:pPr>
              <w:spacing w:line="300" w:lineRule="exact"/>
              <w:jc w:val="both"/>
              <w:rPr>
                <w:rFonts w:eastAsia="標楷體"/>
              </w:rPr>
            </w:pPr>
          </w:p>
          <w:p w:rsidR="00960506" w:rsidRDefault="00960506" w:rsidP="00960506">
            <w:pPr>
              <w:spacing w:line="300" w:lineRule="exact"/>
              <w:jc w:val="both"/>
              <w:rPr>
                <w:rFonts w:eastAsia="標楷體"/>
              </w:rPr>
            </w:pPr>
          </w:p>
          <w:p w:rsidR="00960506" w:rsidRPr="00241A67" w:rsidRDefault="00960506" w:rsidP="00960506">
            <w:pPr>
              <w:spacing w:line="300" w:lineRule="exact"/>
              <w:jc w:val="both"/>
              <w:rPr>
                <w:rFonts w:eastAsia="標楷體"/>
              </w:rPr>
            </w:pPr>
            <w:r>
              <w:rPr>
                <w:rFonts w:eastAsia="標楷體" w:hint="eastAsia"/>
              </w:rPr>
              <w:t>透過各組討論、思考的狀況，以及發言深度、廣度給予分數。</w:t>
            </w:r>
          </w:p>
        </w:tc>
        <w:tc>
          <w:tcPr>
            <w:tcW w:w="1134" w:type="dxa"/>
            <w:tcBorders>
              <w:top w:val="single" w:sz="4" w:space="0" w:color="auto"/>
              <w:left w:val="single" w:sz="4" w:space="0" w:color="auto"/>
              <w:bottom w:val="single" w:sz="4" w:space="0" w:color="auto"/>
              <w:right w:val="single" w:sz="4" w:space="0" w:color="auto"/>
            </w:tcBorders>
          </w:tcPr>
          <w:p w:rsidR="00960506" w:rsidRDefault="00960506" w:rsidP="00960506">
            <w:pPr>
              <w:spacing w:line="300" w:lineRule="exact"/>
              <w:jc w:val="both"/>
              <w:rPr>
                <w:rFonts w:eastAsia="標楷體"/>
              </w:rPr>
            </w:pPr>
            <w:r>
              <w:rPr>
                <w:rFonts w:eastAsia="標楷體" w:hint="eastAsia"/>
              </w:rPr>
              <w:t>透過法規資料庫搜尋對於「</w:t>
            </w:r>
            <w:proofErr w:type="gramStart"/>
            <w:r>
              <w:rPr>
                <w:rFonts w:eastAsia="標楷體" w:hint="eastAsia"/>
              </w:rPr>
              <w:t>霸凌」</w:t>
            </w:r>
            <w:proofErr w:type="gramEnd"/>
            <w:r>
              <w:rPr>
                <w:rFonts w:eastAsia="標楷體" w:hint="eastAsia"/>
              </w:rPr>
              <w:t>在法律上的定義。</w:t>
            </w:r>
          </w:p>
          <w:p w:rsidR="00960506" w:rsidRDefault="00960506" w:rsidP="00960506">
            <w:pPr>
              <w:spacing w:line="300" w:lineRule="exact"/>
              <w:jc w:val="both"/>
              <w:rPr>
                <w:rFonts w:eastAsia="標楷體"/>
              </w:rPr>
            </w:pPr>
          </w:p>
          <w:p w:rsidR="00960506" w:rsidRDefault="00960506" w:rsidP="00960506">
            <w:pPr>
              <w:spacing w:line="300" w:lineRule="exact"/>
              <w:jc w:val="both"/>
              <w:rPr>
                <w:rFonts w:eastAsia="標楷體"/>
              </w:rPr>
            </w:pPr>
          </w:p>
          <w:p w:rsidR="00960506" w:rsidRPr="00241A67" w:rsidRDefault="00960506" w:rsidP="00960506">
            <w:pPr>
              <w:spacing w:line="300" w:lineRule="exact"/>
              <w:jc w:val="both"/>
              <w:rPr>
                <w:rFonts w:eastAsia="標楷體"/>
              </w:rPr>
            </w:pPr>
            <w:r>
              <w:rPr>
                <w:rFonts w:eastAsia="標楷體" w:hint="eastAsia"/>
              </w:rPr>
              <w:t>若遭到網路</w:t>
            </w:r>
            <w:proofErr w:type="gramStart"/>
            <w:r>
              <w:rPr>
                <w:rFonts w:eastAsia="標楷體" w:hint="eastAsia"/>
              </w:rPr>
              <w:t>霸凌，</w:t>
            </w:r>
            <w:proofErr w:type="gramEnd"/>
            <w:r>
              <w:rPr>
                <w:rFonts w:eastAsia="標楷體" w:hint="eastAsia"/>
              </w:rPr>
              <w:t>可搜尋刑法與民法的相關條文救濟之。</w:t>
            </w:r>
          </w:p>
        </w:tc>
        <w:tc>
          <w:tcPr>
            <w:tcW w:w="859" w:type="dxa"/>
            <w:tcBorders>
              <w:top w:val="single" w:sz="4" w:space="0" w:color="auto"/>
              <w:left w:val="single" w:sz="4" w:space="0" w:color="auto"/>
              <w:bottom w:val="single" w:sz="4" w:space="0" w:color="auto"/>
              <w:right w:val="single" w:sz="4" w:space="0" w:color="auto"/>
            </w:tcBorders>
          </w:tcPr>
          <w:p w:rsidR="00960506" w:rsidRPr="00960506" w:rsidRDefault="00960506" w:rsidP="00960506">
            <w:pPr>
              <w:spacing w:line="300" w:lineRule="exact"/>
              <w:jc w:val="both"/>
              <w:rPr>
                <w:rFonts w:eastAsia="標楷體"/>
                <w:sz w:val="20"/>
                <w:szCs w:val="20"/>
                <w:lang w:bidi="en-US"/>
              </w:rPr>
            </w:pPr>
            <w:r>
              <w:rPr>
                <w:rFonts w:eastAsia="標楷體" w:hint="eastAsia"/>
                <w:sz w:val="20"/>
                <w:szCs w:val="20"/>
                <w:lang w:bidi="en-US"/>
              </w:rPr>
              <w:t>網路</w:t>
            </w:r>
            <w:proofErr w:type="gramStart"/>
            <w:r>
              <w:rPr>
                <w:rFonts w:eastAsia="標楷體" w:hint="eastAsia"/>
                <w:sz w:val="20"/>
                <w:szCs w:val="20"/>
                <w:lang w:bidi="en-US"/>
              </w:rPr>
              <w:t>霸凌之</w:t>
            </w:r>
            <w:proofErr w:type="gramEnd"/>
            <w:r>
              <w:rPr>
                <w:rFonts w:eastAsia="標楷體" w:hint="eastAsia"/>
                <w:sz w:val="20"/>
                <w:szCs w:val="20"/>
                <w:lang w:bidi="en-US"/>
              </w:rPr>
              <w:t>檢測請學生用白紙寫，避免用舉手等公開方式讓其他同學知道。</w:t>
            </w:r>
          </w:p>
        </w:tc>
      </w:tr>
      <w:tr w:rsidR="00960506" w:rsidRPr="00241A67" w:rsidTr="005C35B7">
        <w:tblPrEx>
          <w:tblCellMar>
            <w:left w:w="108" w:type="dxa"/>
            <w:right w:w="108" w:type="dxa"/>
          </w:tblCellMar>
        </w:tblPrEx>
        <w:trPr>
          <w:trHeight w:val="735"/>
        </w:trPr>
        <w:tc>
          <w:tcPr>
            <w:tcW w:w="710" w:type="dxa"/>
            <w:tcBorders>
              <w:top w:val="single" w:sz="4" w:space="0" w:color="auto"/>
              <w:left w:val="single" w:sz="4" w:space="0" w:color="auto"/>
              <w:bottom w:val="single" w:sz="4" w:space="0" w:color="auto"/>
              <w:right w:val="single" w:sz="4" w:space="0" w:color="auto"/>
            </w:tcBorders>
          </w:tcPr>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lastRenderedPageBreak/>
              <w:t>1</w:t>
            </w:r>
            <w:r w:rsidRPr="001C5B63">
              <w:rPr>
                <w:rFonts w:eastAsia="標楷體"/>
                <w:color w:val="000000" w:themeColor="text1"/>
              </w:rPr>
              <w:t>-4</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-1</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3</w:t>
            </w:r>
            <w:r w:rsidRPr="001C5B63">
              <w:rPr>
                <w:rFonts w:eastAsia="標楷體"/>
                <w:color w:val="000000" w:themeColor="text1"/>
              </w:rPr>
              <w:t>-1</w:t>
            </w:r>
          </w:p>
          <w:p w:rsidR="001E2089" w:rsidRPr="001C5B63" w:rsidRDefault="001E2089" w:rsidP="001E2089">
            <w:pPr>
              <w:adjustRightInd w:val="0"/>
              <w:snapToGrid w:val="0"/>
              <w:jc w:val="both"/>
              <w:rPr>
                <w:rFonts w:eastAsia="標楷體"/>
                <w:color w:val="000000" w:themeColor="text1"/>
              </w:rPr>
            </w:pPr>
          </w:p>
          <w:p w:rsidR="001E2089" w:rsidRPr="001C5B63" w:rsidRDefault="001E2089" w:rsidP="001E2089">
            <w:pPr>
              <w:adjustRightInd w:val="0"/>
              <w:snapToGrid w:val="0"/>
              <w:jc w:val="both"/>
              <w:rPr>
                <w:rFonts w:eastAsia="標楷體"/>
                <w:color w:val="000000" w:themeColor="text1"/>
                <w:sz w:val="20"/>
                <w:szCs w:val="20"/>
              </w:rPr>
            </w:pPr>
          </w:p>
          <w:p w:rsidR="00960506" w:rsidRPr="001C5B63" w:rsidRDefault="00960506" w:rsidP="00960506">
            <w:pPr>
              <w:adjustRightInd w:val="0"/>
              <w:snapToGrid w:val="0"/>
              <w:jc w:val="both"/>
              <w:rPr>
                <w:rFonts w:eastAsia="標楷體"/>
                <w:color w:val="000000" w:themeColor="text1"/>
                <w:sz w:val="20"/>
                <w:szCs w:val="20"/>
              </w:rPr>
            </w:pPr>
            <w:r w:rsidRPr="001C5B63">
              <w:rPr>
                <w:rFonts w:eastAsia="標楷體"/>
                <w:color w:val="000000" w:themeColor="text1"/>
                <w:sz w:val="20"/>
                <w:szCs w:val="20"/>
              </w:rPr>
              <w:t>總結活動</w:t>
            </w:r>
          </w:p>
          <w:p w:rsidR="00434572" w:rsidRPr="001C5B63" w:rsidRDefault="00960506" w:rsidP="00960506">
            <w:pPr>
              <w:adjustRightInd w:val="0"/>
              <w:snapToGrid w:val="0"/>
              <w:jc w:val="both"/>
              <w:rPr>
                <w:rFonts w:eastAsia="標楷體"/>
                <w:color w:val="000000" w:themeColor="text1"/>
                <w:sz w:val="20"/>
                <w:szCs w:val="20"/>
              </w:rPr>
            </w:pPr>
            <w:r w:rsidRPr="001C5B63">
              <w:rPr>
                <w:rFonts w:eastAsia="標楷體" w:hint="eastAsia"/>
                <w:color w:val="000000" w:themeColor="text1"/>
                <w:sz w:val="20"/>
                <w:szCs w:val="20"/>
              </w:rPr>
              <w:t>(</w:t>
            </w:r>
            <w:r w:rsidRPr="001C5B63">
              <w:rPr>
                <w:rFonts w:eastAsia="標楷體"/>
                <w:color w:val="000000" w:themeColor="text1"/>
                <w:sz w:val="20"/>
                <w:szCs w:val="20"/>
              </w:rPr>
              <w:t>評量過程與細節</w:t>
            </w:r>
            <w:r w:rsidRPr="001C5B63">
              <w:rPr>
                <w:rFonts w:eastAsia="標楷體" w:hint="eastAsia"/>
                <w:color w:val="000000" w:themeColor="text1"/>
                <w:sz w:val="20"/>
                <w:szCs w:val="20"/>
              </w:rPr>
              <w:t>)</w:t>
            </w:r>
          </w:p>
        </w:tc>
        <w:tc>
          <w:tcPr>
            <w:tcW w:w="5103" w:type="dxa"/>
            <w:gridSpan w:val="2"/>
            <w:tcBorders>
              <w:top w:val="single" w:sz="4" w:space="0" w:color="auto"/>
              <w:left w:val="single" w:sz="4" w:space="0" w:color="auto"/>
              <w:bottom w:val="single" w:sz="4" w:space="0" w:color="auto"/>
              <w:right w:val="single" w:sz="4" w:space="0" w:color="auto"/>
            </w:tcBorders>
          </w:tcPr>
          <w:p w:rsidR="00960506" w:rsidRPr="00016F79" w:rsidRDefault="00960506" w:rsidP="00960506">
            <w:pPr>
              <w:pStyle w:val="a4"/>
              <w:numPr>
                <w:ilvl w:val="0"/>
                <w:numId w:val="13"/>
              </w:numPr>
              <w:adjustRightInd w:val="0"/>
              <w:snapToGrid w:val="0"/>
              <w:spacing w:line="300" w:lineRule="exact"/>
              <w:ind w:leftChars="0"/>
              <w:jc w:val="both"/>
              <w:rPr>
                <w:rFonts w:eastAsia="標楷體"/>
                <w:b/>
              </w:rPr>
            </w:pPr>
            <w:r w:rsidRPr="00016F79">
              <w:rPr>
                <w:rFonts w:eastAsia="標楷體" w:hint="eastAsia"/>
                <w:b/>
              </w:rPr>
              <w:t>總結活動</w:t>
            </w:r>
          </w:p>
          <w:p w:rsidR="00960506" w:rsidRPr="00016F79" w:rsidRDefault="00960506" w:rsidP="00960506">
            <w:pPr>
              <w:pStyle w:val="a4"/>
              <w:numPr>
                <w:ilvl w:val="0"/>
                <w:numId w:val="34"/>
              </w:numPr>
              <w:adjustRightInd w:val="0"/>
              <w:snapToGrid w:val="0"/>
              <w:spacing w:line="300" w:lineRule="exact"/>
              <w:ind w:leftChars="0"/>
              <w:jc w:val="both"/>
              <w:rPr>
                <w:rFonts w:eastAsia="標楷體"/>
                <w:b/>
              </w:rPr>
            </w:pPr>
            <w:r w:rsidRPr="00016F79">
              <w:rPr>
                <w:rFonts w:eastAsia="標楷體" w:hint="eastAsia"/>
                <w:b/>
              </w:rPr>
              <w:t>整理本堂課所學之重點</w:t>
            </w:r>
          </w:p>
          <w:p w:rsidR="00960506" w:rsidRDefault="00960506" w:rsidP="00960506">
            <w:pPr>
              <w:pStyle w:val="a4"/>
              <w:numPr>
                <w:ilvl w:val="0"/>
                <w:numId w:val="35"/>
              </w:numPr>
              <w:adjustRightInd w:val="0"/>
              <w:snapToGrid w:val="0"/>
              <w:spacing w:line="300" w:lineRule="exact"/>
              <w:ind w:leftChars="0" w:left="320" w:hanging="320"/>
              <w:jc w:val="both"/>
              <w:rPr>
                <w:rFonts w:eastAsia="標楷體"/>
              </w:rPr>
            </w:pPr>
            <w:r>
              <w:rPr>
                <w:rFonts w:eastAsia="標楷體" w:hint="eastAsia"/>
              </w:rPr>
              <w:t>以搶答形式，由各組提出一項本堂課之所學，且不能重複。</w:t>
            </w:r>
          </w:p>
          <w:p w:rsidR="00960506" w:rsidRDefault="00960506" w:rsidP="00960506">
            <w:pPr>
              <w:pStyle w:val="a4"/>
              <w:numPr>
                <w:ilvl w:val="0"/>
                <w:numId w:val="35"/>
              </w:numPr>
              <w:adjustRightInd w:val="0"/>
              <w:snapToGrid w:val="0"/>
              <w:spacing w:line="300" w:lineRule="exact"/>
              <w:ind w:leftChars="0" w:left="320" w:hanging="320"/>
              <w:jc w:val="both"/>
              <w:rPr>
                <w:rFonts w:eastAsia="標楷體"/>
              </w:rPr>
            </w:pPr>
            <w:r>
              <w:rPr>
                <w:rFonts w:eastAsia="標楷體" w:hint="eastAsia"/>
              </w:rPr>
              <w:t>教師整理學生之回答。</w:t>
            </w:r>
          </w:p>
          <w:p w:rsidR="00960506" w:rsidRDefault="00960506" w:rsidP="00960506">
            <w:pPr>
              <w:pStyle w:val="a4"/>
              <w:numPr>
                <w:ilvl w:val="0"/>
                <w:numId w:val="26"/>
              </w:numPr>
              <w:adjustRightInd w:val="0"/>
              <w:snapToGrid w:val="0"/>
              <w:spacing w:line="300" w:lineRule="exact"/>
              <w:ind w:leftChars="0" w:left="745" w:hanging="196"/>
              <w:jc w:val="both"/>
              <w:rPr>
                <w:rFonts w:eastAsia="標楷體"/>
              </w:rPr>
            </w:pPr>
            <w:r>
              <w:rPr>
                <w:rFonts w:eastAsia="標楷體" w:hint="eastAsia"/>
              </w:rPr>
              <w:t>可能答案：全國法規資料庫使用方式、假新聞的倫理問題、網路公審是否正義等。</w:t>
            </w:r>
          </w:p>
          <w:p w:rsidR="00960506" w:rsidRPr="00521DAE" w:rsidRDefault="00960506" w:rsidP="00960506">
            <w:pPr>
              <w:pStyle w:val="a4"/>
              <w:adjustRightInd w:val="0"/>
              <w:snapToGrid w:val="0"/>
              <w:spacing w:line="300" w:lineRule="exact"/>
              <w:ind w:leftChars="0" w:left="745"/>
              <w:jc w:val="both"/>
              <w:rPr>
                <w:rFonts w:eastAsia="標楷體"/>
              </w:rPr>
            </w:pPr>
          </w:p>
          <w:p w:rsidR="00960506" w:rsidRPr="00016F79" w:rsidRDefault="00960506" w:rsidP="00960506">
            <w:pPr>
              <w:pStyle w:val="a4"/>
              <w:numPr>
                <w:ilvl w:val="0"/>
                <w:numId w:val="34"/>
              </w:numPr>
              <w:adjustRightInd w:val="0"/>
              <w:snapToGrid w:val="0"/>
              <w:spacing w:line="300" w:lineRule="exact"/>
              <w:ind w:leftChars="0"/>
              <w:jc w:val="both"/>
              <w:rPr>
                <w:rFonts w:eastAsia="標楷體"/>
                <w:b/>
              </w:rPr>
            </w:pPr>
            <w:r w:rsidRPr="00016F79">
              <w:rPr>
                <w:rFonts w:eastAsia="標楷體" w:hint="eastAsia"/>
                <w:b/>
              </w:rPr>
              <w:t>教師小結</w:t>
            </w:r>
          </w:p>
          <w:p w:rsidR="00960506" w:rsidRDefault="00960506" w:rsidP="00960506">
            <w:pPr>
              <w:adjustRightInd w:val="0"/>
              <w:snapToGrid w:val="0"/>
              <w:spacing w:line="300" w:lineRule="exact"/>
              <w:ind w:firstLineChars="200" w:firstLine="480"/>
              <w:jc w:val="both"/>
              <w:rPr>
                <w:rFonts w:eastAsia="標楷體"/>
              </w:rPr>
            </w:pPr>
            <w:r w:rsidRPr="00521DAE">
              <w:rPr>
                <w:rFonts w:eastAsia="標楷體" w:hint="eastAsia"/>
              </w:rPr>
              <w:t>透過本堂課之所學，讓我們可藉由「全國法規資料庫」隨時隨地查詢我國的任何法規。其次，香港反送中隨時都有新的訊息，我們在第一時間先別直接對事件作出結論，而是以獨立、客觀的立場審視各家媒體的播報方式。最後，網路</w:t>
            </w:r>
            <w:proofErr w:type="gramStart"/>
            <w:r w:rsidRPr="00521DAE">
              <w:rPr>
                <w:rFonts w:eastAsia="標楷體" w:hint="eastAsia"/>
              </w:rPr>
              <w:t>霸凌是</w:t>
            </w:r>
            <w:proofErr w:type="gramEnd"/>
            <w:r w:rsidRPr="00521DAE">
              <w:rPr>
                <w:rFonts w:eastAsia="標楷體" w:hint="eastAsia"/>
              </w:rPr>
              <w:t>中學生</w:t>
            </w:r>
            <w:r>
              <w:rPr>
                <w:rFonts w:eastAsia="標楷體" w:hint="eastAsia"/>
              </w:rPr>
              <w:t>容易觸犯的問題，透過各種事件的介紹，讓我們知道「</w:t>
            </w:r>
            <w:proofErr w:type="gramStart"/>
            <w:r>
              <w:rPr>
                <w:rFonts w:eastAsia="標楷體" w:hint="eastAsia"/>
              </w:rPr>
              <w:t>霸凌」</w:t>
            </w:r>
            <w:proofErr w:type="gramEnd"/>
            <w:r>
              <w:rPr>
                <w:rFonts w:eastAsia="標楷體" w:hint="eastAsia"/>
              </w:rPr>
              <w:t>的界線。</w:t>
            </w:r>
          </w:p>
          <w:p w:rsidR="00960506" w:rsidRPr="00521DAE" w:rsidRDefault="00960506" w:rsidP="00960506">
            <w:pPr>
              <w:adjustRightInd w:val="0"/>
              <w:snapToGrid w:val="0"/>
              <w:spacing w:line="300" w:lineRule="exact"/>
              <w:ind w:firstLineChars="200" w:firstLine="480"/>
              <w:jc w:val="both"/>
              <w:rPr>
                <w:rFonts w:eastAsia="標楷體"/>
              </w:rPr>
            </w:pPr>
          </w:p>
          <w:p w:rsidR="00960506" w:rsidRPr="00016F79" w:rsidRDefault="00960506" w:rsidP="00960506">
            <w:pPr>
              <w:pStyle w:val="a4"/>
              <w:numPr>
                <w:ilvl w:val="0"/>
                <w:numId w:val="34"/>
              </w:numPr>
              <w:adjustRightInd w:val="0"/>
              <w:snapToGrid w:val="0"/>
              <w:spacing w:line="300" w:lineRule="exact"/>
              <w:ind w:leftChars="0"/>
              <w:jc w:val="both"/>
              <w:rPr>
                <w:rFonts w:eastAsia="標楷體"/>
                <w:b/>
              </w:rPr>
            </w:pPr>
            <w:r w:rsidRPr="00016F79">
              <w:rPr>
                <w:rFonts w:eastAsia="標楷體" w:hint="eastAsia"/>
                <w:b/>
              </w:rPr>
              <w:t>後續課程介紹</w:t>
            </w:r>
          </w:p>
          <w:p w:rsidR="00960506" w:rsidRDefault="00960506" w:rsidP="00960506">
            <w:pPr>
              <w:adjustRightInd w:val="0"/>
              <w:snapToGrid w:val="0"/>
              <w:spacing w:line="300" w:lineRule="exact"/>
              <w:ind w:firstLineChars="200" w:firstLine="480"/>
              <w:jc w:val="both"/>
              <w:rPr>
                <w:rFonts w:eastAsia="標楷體"/>
              </w:rPr>
            </w:pPr>
            <w:r w:rsidRPr="007E5202">
              <w:rPr>
                <w:rFonts w:eastAsia="標楷體" w:hint="eastAsia"/>
              </w:rPr>
              <w:t>簡單說明第二堂課將藉由反送中事件，探討</w:t>
            </w:r>
            <w:r>
              <w:rPr>
                <w:rFonts w:eastAsia="標楷體" w:hint="eastAsia"/>
              </w:rPr>
              <w:t>國家安全、公共利益與隱私權之間的關係。</w:t>
            </w:r>
          </w:p>
          <w:p w:rsidR="00960506" w:rsidRPr="007E5202" w:rsidRDefault="00960506" w:rsidP="00960506">
            <w:pPr>
              <w:adjustRightInd w:val="0"/>
              <w:snapToGrid w:val="0"/>
              <w:spacing w:line="300" w:lineRule="exact"/>
              <w:ind w:firstLineChars="200" w:firstLine="480"/>
              <w:jc w:val="both"/>
              <w:rPr>
                <w:rFonts w:eastAsia="標楷體"/>
              </w:rPr>
            </w:pPr>
          </w:p>
          <w:p w:rsidR="00960506" w:rsidRPr="00016F79" w:rsidRDefault="00960506" w:rsidP="00960506">
            <w:pPr>
              <w:pStyle w:val="a4"/>
              <w:numPr>
                <w:ilvl w:val="0"/>
                <w:numId w:val="34"/>
              </w:numPr>
              <w:adjustRightInd w:val="0"/>
              <w:snapToGrid w:val="0"/>
              <w:spacing w:line="300" w:lineRule="exact"/>
              <w:ind w:leftChars="0"/>
              <w:jc w:val="both"/>
              <w:rPr>
                <w:rFonts w:eastAsia="標楷體"/>
                <w:b/>
              </w:rPr>
            </w:pPr>
            <w:r w:rsidRPr="00016F79">
              <w:rPr>
                <w:rFonts w:eastAsia="標楷體" w:hint="eastAsia"/>
                <w:b/>
              </w:rPr>
              <w:t>介紹「全國法規資料庫</w:t>
            </w:r>
            <w:r w:rsidRPr="00016F79">
              <w:rPr>
                <w:rFonts w:eastAsia="標楷體"/>
                <w:b/>
              </w:rPr>
              <w:t>-</w:t>
            </w:r>
            <w:r w:rsidRPr="00016F79">
              <w:rPr>
                <w:rFonts w:eastAsia="標楷體" w:hint="eastAsia"/>
                <w:b/>
              </w:rPr>
              <w:t>法規知識王網路闖關競賽」</w:t>
            </w:r>
          </w:p>
        </w:tc>
        <w:tc>
          <w:tcPr>
            <w:tcW w:w="425"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lang w:bidi="en-US"/>
              </w:rPr>
            </w:pPr>
            <w:r>
              <w:rPr>
                <w:rFonts w:eastAsia="標楷體" w:hint="eastAsia"/>
                <w:lang w:bidi="en-US"/>
              </w:rPr>
              <w:t>1</w:t>
            </w:r>
            <w:r>
              <w:rPr>
                <w:rFonts w:eastAsia="標楷體"/>
                <w:lang w:bidi="en-US"/>
              </w:rPr>
              <w:t>0</w:t>
            </w:r>
            <w:r>
              <w:rPr>
                <w:rFonts w:eastAsia="標楷體" w:hint="eastAsia"/>
                <w:lang w:bidi="en-US"/>
              </w:rPr>
              <w:t>分鐘</w:t>
            </w:r>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r>
              <w:rPr>
                <w:rFonts w:eastAsia="標楷體"/>
              </w:rPr>
              <w:t>投影設備教學</w:t>
            </w:r>
            <w:r>
              <w:rPr>
                <w:rFonts w:eastAsia="標楷體" w:hint="eastAsia"/>
              </w:rPr>
              <w:t>與</w:t>
            </w:r>
            <w:r>
              <w:rPr>
                <w:rFonts w:eastAsia="標楷體"/>
              </w:rPr>
              <w:t>電腦</w:t>
            </w:r>
          </w:p>
        </w:tc>
        <w:tc>
          <w:tcPr>
            <w:tcW w:w="70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r>
              <w:rPr>
                <w:rFonts w:eastAsia="標楷體" w:hint="eastAsia"/>
              </w:rPr>
              <w:t>引導學生使用法規知識王網路闖關競賽。</w:t>
            </w:r>
          </w:p>
        </w:tc>
        <w:tc>
          <w:tcPr>
            <w:tcW w:w="85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lang w:bidi="en-US"/>
              </w:rPr>
            </w:pPr>
          </w:p>
        </w:tc>
      </w:tr>
      <w:tr w:rsidR="00960506" w:rsidRPr="00241A67" w:rsidTr="005C35B7">
        <w:tblPrEx>
          <w:tblCellMar>
            <w:left w:w="108" w:type="dxa"/>
            <w:right w:w="108" w:type="dxa"/>
          </w:tblCellMar>
        </w:tblPrEx>
        <w:trPr>
          <w:trHeight w:val="930"/>
        </w:trPr>
        <w:tc>
          <w:tcPr>
            <w:tcW w:w="710" w:type="dxa"/>
            <w:tcBorders>
              <w:top w:val="single" w:sz="4" w:space="0" w:color="auto"/>
              <w:left w:val="single" w:sz="4" w:space="0" w:color="auto"/>
              <w:bottom w:val="single" w:sz="4" w:space="0" w:color="auto"/>
              <w:right w:val="single" w:sz="4" w:space="0" w:color="auto"/>
            </w:tcBorders>
          </w:tcPr>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-4</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-1</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3</w:t>
            </w:r>
            <w:r w:rsidRPr="001C5B63">
              <w:rPr>
                <w:rFonts w:eastAsia="標楷體"/>
                <w:color w:val="000000" w:themeColor="text1"/>
              </w:rPr>
              <w:t>-1</w:t>
            </w:r>
          </w:p>
          <w:p w:rsidR="001E2089" w:rsidRPr="001C5B63" w:rsidRDefault="001E2089" w:rsidP="001E2089">
            <w:pPr>
              <w:adjustRightInd w:val="0"/>
              <w:snapToGrid w:val="0"/>
              <w:jc w:val="both"/>
              <w:rPr>
                <w:rFonts w:eastAsia="標楷體"/>
                <w:color w:val="000000" w:themeColor="text1"/>
                <w:sz w:val="20"/>
                <w:szCs w:val="20"/>
              </w:rPr>
            </w:pPr>
          </w:p>
          <w:p w:rsidR="001E2089" w:rsidRPr="001C5B63" w:rsidRDefault="001E2089" w:rsidP="001E2089">
            <w:pPr>
              <w:adjustRightInd w:val="0"/>
              <w:snapToGrid w:val="0"/>
              <w:jc w:val="both"/>
              <w:rPr>
                <w:rFonts w:eastAsia="標楷體"/>
                <w:color w:val="000000" w:themeColor="text1"/>
                <w:sz w:val="20"/>
                <w:szCs w:val="20"/>
              </w:rPr>
            </w:pPr>
          </w:p>
          <w:p w:rsidR="00434572" w:rsidRPr="001C5B63" w:rsidRDefault="00960506" w:rsidP="00434572">
            <w:pPr>
              <w:adjustRightInd w:val="0"/>
              <w:snapToGrid w:val="0"/>
              <w:jc w:val="both"/>
              <w:rPr>
                <w:rFonts w:eastAsia="標楷體"/>
                <w:color w:val="000000" w:themeColor="text1"/>
                <w:sz w:val="20"/>
                <w:szCs w:val="20"/>
              </w:rPr>
            </w:pPr>
            <w:r w:rsidRPr="001C5B63">
              <w:rPr>
                <w:rFonts w:eastAsia="標楷體"/>
                <w:color w:val="000000" w:themeColor="text1"/>
                <w:sz w:val="20"/>
                <w:szCs w:val="20"/>
              </w:rPr>
              <w:t>課後活動</w:t>
            </w:r>
          </w:p>
        </w:tc>
        <w:tc>
          <w:tcPr>
            <w:tcW w:w="5103" w:type="dxa"/>
            <w:gridSpan w:val="2"/>
            <w:tcBorders>
              <w:top w:val="single" w:sz="4" w:space="0" w:color="auto"/>
              <w:left w:val="single" w:sz="4" w:space="0" w:color="auto"/>
              <w:bottom w:val="single" w:sz="4" w:space="0" w:color="auto"/>
              <w:right w:val="single" w:sz="4" w:space="0" w:color="auto"/>
            </w:tcBorders>
          </w:tcPr>
          <w:p w:rsidR="00960506" w:rsidRPr="00241A67" w:rsidRDefault="00960506" w:rsidP="00960506">
            <w:pPr>
              <w:adjustRightInd w:val="0"/>
              <w:snapToGrid w:val="0"/>
              <w:spacing w:line="300" w:lineRule="exact"/>
              <w:jc w:val="both"/>
              <w:rPr>
                <w:rFonts w:eastAsia="標楷體"/>
              </w:rPr>
            </w:pPr>
            <w:r w:rsidRPr="00F7384D">
              <w:rPr>
                <w:rFonts w:eastAsia="標楷體"/>
                <w:noProof/>
              </w:rPr>
              <w:drawing>
                <wp:anchor distT="0" distB="0" distL="114300" distR="114300" simplePos="0" relativeHeight="251694080" behindDoc="0" locked="0" layoutInCell="1" allowOverlap="1" wp14:anchorId="3A16A104" wp14:editId="112BECC6">
                  <wp:simplePos x="0" y="0"/>
                  <wp:positionH relativeFrom="column">
                    <wp:posOffset>1225550</wp:posOffset>
                  </wp:positionH>
                  <wp:positionV relativeFrom="paragraph">
                    <wp:posOffset>0</wp:posOffset>
                  </wp:positionV>
                  <wp:extent cx="1941195" cy="1091947"/>
                  <wp:effectExtent l="0" t="0" r="1905" b="635"/>
                  <wp:wrapSquare wrapText="bothSides"/>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41195" cy="1091947"/>
                          </a:xfrm>
                          <a:prstGeom prst="rect">
                            <a:avLst/>
                          </a:prstGeom>
                        </pic:spPr>
                      </pic:pic>
                    </a:graphicData>
                  </a:graphic>
                  <wp14:sizeRelH relativeFrom="page">
                    <wp14:pctWidth>0</wp14:pctWidth>
                  </wp14:sizeRelH>
                  <wp14:sizeRelV relativeFrom="page">
                    <wp14:pctHeight>0</wp14:pctHeight>
                  </wp14:sizeRelV>
                </wp:anchor>
              </w:drawing>
            </w:r>
            <w:r>
              <w:rPr>
                <w:rFonts w:eastAsia="標楷體" w:hint="eastAsia"/>
              </w:rPr>
              <w:t>註冊全國法規資料庫</w:t>
            </w:r>
            <w:r>
              <w:rPr>
                <w:rFonts w:eastAsia="標楷體"/>
              </w:rPr>
              <w:t>-</w:t>
            </w:r>
            <w:r>
              <w:rPr>
                <w:rFonts w:eastAsia="標楷體" w:hint="eastAsia"/>
              </w:rPr>
              <w:t>法規知識王網路闖關競賽，在期限前完成兩次的正式闖關並將</w:t>
            </w:r>
            <w:proofErr w:type="gramStart"/>
            <w:r>
              <w:rPr>
                <w:rFonts w:eastAsia="標楷體" w:hint="eastAsia"/>
              </w:rPr>
              <w:t>成績單截圖給</w:t>
            </w:r>
            <w:proofErr w:type="gramEnd"/>
            <w:r>
              <w:rPr>
                <w:rFonts w:eastAsia="標楷體" w:hint="eastAsia"/>
              </w:rPr>
              <w:t>老師評分。</w:t>
            </w:r>
          </w:p>
        </w:tc>
        <w:tc>
          <w:tcPr>
            <w:tcW w:w="425"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lang w:bidi="en-US"/>
              </w:rPr>
            </w:pPr>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r>
              <w:rPr>
                <w:rFonts w:eastAsia="標楷體" w:hint="eastAsia"/>
              </w:rPr>
              <w:t>學生透過手機或電腦即可完成參賽。</w:t>
            </w:r>
          </w:p>
        </w:tc>
        <w:tc>
          <w:tcPr>
            <w:tcW w:w="70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r>
              <w:rPr>
                <w:rFonts w:eastAsia="標楷體" w:hint="eastAsia"/>
              </w:rPr>
              <w:t>完成兩次正式闖關依</w:t>
            </w:r>
            <w:proofErr w:type="gramStart"/>
            <w:r>
              <w:rPr>
                <w:rFonts w:eastAsia="標楷體" w:hint="eastAsia"/>
              </w:rPr>
              <w:t>答對率加分</w:t>
            </w:r>
            <w:proofErr w:type="gramEnd"/>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r>
              <w:rPr>
                <w:rFonts w:eastAsia="標楷體" w:hint="eastAsia"/>
              </w:rPr>
              <w:t>學生自行登入法規知識王闖關競賽查詢相關法規</w:t>
            </w:r>
          </w:p>
        </w:tc>
        <w:tc>
          <w:tcPr>
            <w:tcW w:w="85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lang w:bidi="en-US"/>
              </w:rPr>
            </w:pPr>
          </w:p>
        </w:tc>
      </w:tr>
      <w:tr w:rsidR="00960506" w:rsidRPr="00241A67" w:rsidTr="006D0081">
        <w:tblPrEx>
          <w:tblCellMar>
            <w:left w:w="108" w:type="dxa"/>
            <w:right w:w="108" w:type="dxa"/>
          </w:tblCellMar>
        </w:tblPrEx>
        <w:trPr>
          <w:trHeight w:val="360"/>
        </w:trPr>
        <w:tc>
          <w:tcPr>
            <w:tcW w:w="10074" w:type="dxa"/>
            <w:gridSpan w:val="8"/>
            <w:tcBorders>
              <w:top w:val="single" w:sz="4" w:space="0" w:color="auto"/>
              <w:left w:val="single" w:sz="4" w:space="0" w:color="auto"/>
              <w:bottom w:val="single" w:sz="4" w:space="0" w:color="auto"/>
              <w:right w:val="single" w:sz="4" w:space="0" w:color="auto"/>
            </w:tcBorders>
          </w:tcPr>
          <w:p w:rsidR="00960506" w:rsidRPr="00210930" w:rsidRDefault="00960506" w:rsidP="00960506">
            <w:pPr>
              <w:spacing w:line="300" w:lineRule="exact"/>
              <w:jc w:val="center"/>
              <w:rPr>
                <w:rFonts w:eastAsia="標楷體"/>
                <w:b/>
                <w:lang w:bidi="en-US"/>
              </w:rPr>
            </w:pPr>
            <w:r w:rsidRPr="00210930">
              <w:rPr>
                <w:rFonts w:eastAsia="標楷體" w:hint="eastAsia"/>
                <w:b/>
              </w:rPr>
              <w:t>第二堂課：戴上面具，你才有自由</w:t>
            </w:r>
            <w:r w:rsidRPr="00210930">
              <w:rPr>
                <w:rFonts w:hint="eastAsia"/>
                <w:b/>
              </w:rPr>
              <w:t>-</w:t>
            </w:r>
            <w:r w:rsidRPr="00210930">
              <w:rPr>
                <w:rFonts w:eastAsia="標楷體" w:hint="eastAsia"/>
                <w:b/>
              </w:rPr>
              <w:t>隱私權與反送中</w:t>
            </w:r>
          </w:p>
        </w:tc>
      </w:tr>
      <w:tr w:rsidR="00960506" w:rsidRPr="00241A67" w:rsidTr="005C35B7">
        <w:tblPrEx>
          <w:tblCellMar>
            <w:left w:w="108" w:type="dxa"/>
            <w:right w:w="108" w:type="dxa"/>
          </w:tblCellMar>
        </w:tblPrEx>
        <w:trPr>
          <w:trHeight w:val="2592"/>
        </w:trPr>
        <w:tc>
          <w:tcPr>
            <w:tcW w:w="710" w:type="dxa"/>
            <w:tcBorders>
              <w:top w:val="single" w:sz="4" w:space="0" w:color="auto"/>
              <w:left w:val="single" w:sz="4" w:space="0" w:color="auto"/>
              <w:bottom w:val="single" w:sz="4" w:space="0" w:color="auto"/>
              <w:right w:val="single" w:sz="4" w:space="0" w:color="auto"/>
            </w:tcBorders>
          </w:tcPr>
          <w:p w:rsidR="001E2089" w:rsidRPr="001C5B63" w:rsidRDefault="001E2089" w:rsidP="001E2089">
            <w:pPr>
              <w:adjustRightInd w:val="0"/>
              <w:snapToGrid w:val="0"/>
              <w:jc w:val="both"/>
              <w:rPr>
                <w:rFonts w:eastAsia="標楷體"/>
                <w:color w:val="000000" w:themeColor="text1"/>
              </w:rPr>
            </w:pPr>
            <w:r w:rsidRPr="001C5B63">
              <w:rPr>
                <w:rFonts w:eastAsia="標楷體"/>
                <w:color w:val="000000" w:themeColor="text1"/>
              </w:rPr>
              <w:t>1-3</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-5</w:t>
            </w:r>
          </w:p>
          <w:p w:rsidR="001E2089" w:rsidRPr="001C5B63" w:rsidRDefault="001E2089" w:rsidP="001E2089">
            <w:pPr>
              <w:spacing w:line="240" w:lineRule="exact"/>
              <w:jc w:val="both"/>
              <w:rPr>
                <w:rFonts w:eastAsia="標楷體"/>
                <w:color w:val="000000" w:themeColor="text1"/>
                <w:sz w:val="20"/>
                <w:szCs w:val="20"/>
              </w:rPr>
            </w:pPr>
            <w:r w:rsidRPr="001C5B63">
              <w:rPr>
                <w:rFonts w:eastAsia="標楷體"/>
                <w:color w:val="000000" w:themeColor="text1"/>
              </w:rPr>
              <w:t>2-3</w:t>
            </w:r>
          </w:p>
          <w:p w:rsidR="001E2089" w:rsidRDefault="001E2089" w:rsidP="00960506">
            <w:pPr>
              <w:spacing w:line="240" w:lineRule="exact"/>
              <w:jc w:val="both"/>
              <w:rPr>
                <w:rFonts w:eastAsia="標楷體"/>
                <w:sz w:val="20"/>
                <w:szCs w:val="20"/>
              </w:rPr>
            </w:pPr>
          </w:p>
          <w:p w:rsidR="001E2089" w:rsidRDefault="001E2089" w:rsidP="00960506">
            <w:pPr>
              <w:spacing w:line="240" w:lineRule="exact"/>
              <w:jc w:val="both"/>
              <w:rPr>
                <w:rFonts w:eastAsia="標楷體"/>
                <w:sz w:val="20"/>
                <w:szCs w:val="20"/>
              </w:rPr>
            </w:pPr>
          </w:p>
          <w:p w:rsidR="001E2089" w:rsidRDefault="001E2089" w:rsidP="00960506">
            <w:pPr>
              <w:spacing w:line="240" w:lineRule="exact"/>
              <w:jc w:val="both"/>
              <w:rPr>
                <w:rFonts w:eastAsia="標楷體"/>
                <w:sz w:val="20"/>
                <w:szCs w:val="20"/>
              </w:rPr>
            </w:pPr>
          </w:p>
          <w:p w:rsidR="00960506" w:rsidRPr="004D144A" w:rsidRDefault="00960506" w:rsidP="00960506">
            <w:pPr>
              <w:spacing w:line="240" w:lineRule="exact"/>
              <w:jc w:val="both"/>
              <w:rPr>
                <w:rFonts w:eastAsia="標楷體"/>
                <w:sz w:val="20"/>
                <w:szCs w:val="20"/>
              </w:rPr>
            </w:pPr>
            <w:r w:rsidRPr="004D144A">
              <w:rPr>
                <w:rFonts w:eastAsia="標楷體"/>
                <w:sz w:val="20"/>
                <w:szCs w:val="20"/>
              </w:rPr>
              <w:t>準備活動</w:t>
            </w:r>
          </w:p>
          <w:p w:rsidR="00960506" w:rsidRPr="004D144A" w:rsidRDefault="00960506" w:rsidP="00960506">
            <w:pPr>
              <w:spacing w:line="240" w:lineRule="exact"/>
              <w:rPr>
                <w:rFonts w:eastAsia="標楷體"/>
                <w:sz w:val="20"/>
                <w:szCs w:val="20"/>
              </w:rPr>
            </w:pPr>
            <w:r w:rsidRPr="004D144A">
              <w:rPr>
                <w:rFonts w:eastAsia="標楷體"/>
                <w:sz w:val="20"/>
                <w:szCs w:val="20"/>
              </w:rPr>
              <w:t>(</w:t>
            </w:r>
            <w:r w:rsidRPr="004D144A">
              <w:rPr>
                <w:rFonts w:eastAsia="標楷體"/>
                <w:sz w:val="20"/>
                <w:szCs w:val="20"/>
              </w:rPr>
              <w:t>引起動機</w:t>
            </w:r>
            <w:r w:rsidRPr="004D144A">
              <w:rPr>
                <w:rFonts w:eastAsia="標楷體"/>
                <w:sz w:val="20"/>
                <w:szCs w:val="20"/>
              </w:rPr>
              <w:t>)</w:t>
            </w:r>
          </w:p>
          <w:p w:rsidR="00960506" w:rsidRDefault="00960506" w:rsidP="00960506">
            <w:pPr>
              <w:adjustRightInd w:val="0"/>
              <w:snapToGrid w:val="0"/>
              <w:jc w:val="both"/>
              <w:rPr>
                <w:rFonts w:eastAsia="標楷體"/>
              </w:rPr>
            </w:pPr>
          </w:p>
          <w:p w:rsidR="00C2235D" w:rsidRPr="00241A67" w:rsidRDefault="00C2235D" w:rsidP="00960506">
            <w:pPr>
              <w:adjustRightInd w:val="0"/>
              <w:snapToGrid w:val="0"/>
              <w:jc w:val="both"/>
              <w:rPr>
                <w:rFonts w:eastAsia="標楷體"/>
              </w:rPr>
            </w:pPr>
          </w:p>
        </w:tc>
        <w:tc>
          <w:tcPr>
            <w:tcW w:w="5103" w:type="dxa"/>
            <w:gridSpan w:val="2"/>
            <w:tcBorders>
              <w:top w:val="single" w:sz="4" w:space="0" w:color="auto"/>
              <w:left w:val="single" w:sz="4" w:space="0" w:color="auto"/>
              <w:bottom w:val="single" w:sz="4" w:space="0" w:color="auto"/>
              <w:right w:val="single" w:sz="4" w:space="0" w:color="auto"/>
            </w:tcBorders>
          </w:tcPr>
          <w:p w:rsidR="00960506" w:rsidRPr="00B2276D" w:rsidRDefault="00960506" w:rsidP="00960506">
            <w:pPr>
              <w:spacing w:afterLines="50" w:after="180" w:line="240" w:lineRule="exact"/>
              <w:jc w:val="both"/>
              <w:rPr>
                <w:rFonts w:eastAsia="標楷體"/>
              </w:rPr>
            </w:pPr>
            <w:r w:rsidRPr="00B2276D">
              <w:rPr>
                <w:rFonts w:eastAsia="標楷體"/>
              </w:rPr>
              <w:t>壹、引起動機：</w:t>
            </w:r>
          </w:p>
          <w:p w:rsidR="00960506" w:rsidRPr="00B2276D" w:rsidRDefault="00960506" w:rsidP="00960506">
            <w:pPr>
              <w:spacing w:afterLines="50" w:after="180" w:line="240" w:lineRule="exact"/>
              <w:jc w:val="both"/>
              <w:rPr>
                <w:rFonts w:eastAsia="標楷體"/>
                <w:b/>
              </w:rPr>
            </w:pPr>
            <w:r>
              <w:rPr>
                <w:rFonts w:eastAsia="標楷體" w:hint="eastAsia"/>
                <w:b/>
              </w:rPr>
              <w:t>一、</w:t>
            </w:r>
            <w:r w:rsidRPr="00B2276D">
              <w:rPr>
                <w:rFonts w:eastAsia="標楷體" w:hint="eastAsia"/>
                <w:b/>
              </w:rPr>
              <w:t>「</w:t>
            </w:r>
            <w:r w:rsidR="00A24B06" w:rsidRPr="00A24B06">
              <w:rPr>
                <w:rFonts w:eastAsia="標楷體" w:hint="eastAsia"/>
                <w:b/>
              </w:rPr>
              <w:t>民主女神的面具</w:t>
            </w:r>
            <w:r w:rsidRPr="00B2276D">
              <w:rPr>
                <w:rFonts w:eastAsia="標楷體" w:hint="eastAsia"/>
                <w:b/>
              </w:rPr>
              <w:t>」</w:t>
            </w:r>
          </w:p>
          <w:p w:rsidR="00960506" w:rsidRPr="00B2276D" w:rsidRDefault="00960506" w:rsidP="00960506">
            <w:pPr>
              <w:numPr>
                <w:ilvl w:val="0"/>
                <w:numId w:val="8"/>
              </w:numPr>
              <w:spacing w:afterLines="50" w:after="180" w:line="240" w:lineRule="exact"/>
              <w:ind w:hanging="244"/>
              <w:jc w:val="both"/>
              <w:rPr>
                <w:rFonts w:eastAsia="標楷體"/>
              </w:rPr>
            </w:pPr>
            <w:r w:rsidRPr="00B2276D">
              <w:rPr>
                <w:rFonts w:eastAsia="標楷體" w:hint="eastAsia"/>
              </w:rPr>
              <w:t>學生引導學生入座，並在投影幕上展現香港反送中人士的裝扮。</w:t>
            </w:r>
          </w:p>
          <w:p w:rsidR="00960506" w:rsidRPr="00B2276D" w:rsidRDefault="00960506" w:rsidP="00960506">
            <w:pPr>
              <w:numPr>
                <w:ilvl w:val="0"/>
                <w:numId w:val="8"/>
              </w:numPr>
              <w:spacing w:afterLines="50" w:after="180" w:line="240" w:lineRule="exact"/>
              <w:ind w:hanging="244"/>
              <w:jc w:val="both"/>
              <w:rPr>
                <w:rFonts w:eastAsia="標楷體"/>
              </w:rPr>
            </w:pPr>
            <w:r w:rsidRPr="00B2276D">
              <w:rPr>
                <w:rFonts w:eastAsia="標楷體"/>
              </w:rPr>
              <w:t>問題</w:t>
            </w:r>
            <w:r w:rsidRPr="00B2276D">
              <w:rPr>
                <w:rFonts w:eastAsia="標楷體" w:hint="eastAsia"/>
              </w:rPr>
              <w:t>1</w:t>
            </w:r>
            <w:r w:rsidRPr="00B2276D">
              <w:rPr>
                <w:rFonts w:eastAsia="標楷體"/>
              </w:rPr>
              <w:t>：</w:t>
            </w:r>
            <w:r w:rsidRPr="00B2276D">
              <w:rPr>
                <w:rFonts w:eastAsia="標楷體"/>
                <w:b/>
              </w:rPr>
              <w:t>反送中的裝扮是什麼？</w:t>
            </w:r>
            <w:r w:rsidRPr="00B2276D">
              <w:rPr>
                <w:rFonts w:eastAsia="標楷體"/>
              </w:rPr>
              <w:br/>
            </w:r>
            <w:r w:rsidRPr="00B2276D">
              <w:rPr>
                <w:rFonts w:eastAsia="標楷體"/>
              </w:rPr>
              <w:t>請同學討論反送中人士裝扮的特色。</w:t>
            </w:r>
          </w:p>
          <w:p w:rsidR="00960506" w:rsidRPr="00B2276D" w:rsidRDefault="00960506" w:rsidP="00960506">
            <w:pPr>
              <w:numPr>
                <w:ilvl w:val="0"/>
                <w:numId w:val="8"/>
              </w:numPr>
              <w:spacing w:afterLines="50" w:after="180" w:line="240" w:lineRule="exact"/>
              <w:ind w:hanging="244"/>
              <w:jc w:val="both"/>
              <w:rPr>
                <w:rFonts w:eastAsia="標楷體"/>
              </w:rPr>
            </w:pPr>
            <w:r w:rsidRPr="00B2276D">
              <w:rPr>
                <w:rFonts w:eastAsia="標楷體" w:hint="eastAsia"/>
              </w:rPr>
              <w:t>問題</w:t>
            </w:r>
            <w:r w:rsidRPr="00B2276D">
              <w:rPr>
                <w:rFonts w:eastAsia="標楷體" w:hint="eastAsia"/>
              </w:rPr>
              <w:t>2</w:t>
            </w:r>
            <w:r w:rsidRPr="00B2276D">
              <w:rPr>
                <w:rFonts w:eastAsia="標楷體" w:hint="eastAsia"/>
              </w:rPr>
              <w:t>：</w:t>
            </w:r>
            <w:r w:rsidRPr="00B2276D">
              <w:rPr>
                <w:rFonts w:eastAsia="標楷體" w:hint="eastAsia"/>
                <w:b/>
              </w:rPr>
              <w:t>為什麼進行這樣的裝扮？</w:t>
            </w:r>
            <w:r w:rsidRPr="00B2276D">
              <w:rPr>
                <w:rFonts w:eastAsia="標楷體"/>
              </w:rPr>
              <w:br/>
            </w:r>
            <w:r w:rsidRPr="00B2276D">
              <w:rPr>
                <w:rFonts w:eastAsia="標楷體"/>
              </w:rPr>
              <w:t>請同學討論蒙面、安全帽、配戴防毒面具的原因。</w:t>
            </w:r>
          </w:p>
          <w:p w:rsidR="00960506" w:rsidRPr="00B2276D" w:rsidRDefault="00960506" w:rsidP="00960506">
            <w:pPr>
              <w:numPr>
                <w:ilvl w:val="0"/>
                <w:numId w:val="8"/>
              </w:numPr>
              <w:spacing w:afterLines="50" w:after="180" w:line="240" w:lineRule="exact"/>
              <w:ind w:hanging="244"/>
              <w:jc w:val="both"/>
              <w:rPr>
                <w:rFonts w:eastAsia="標楷體"/>
              </w:rPr>
            </w:pPr>
            <w:r w:rsidRPr="00B2276D">
              <w:rPr>
                <w:noProof/>
              </w:rPr>
              <w:drawing>
                <wp:anchor distT="0" distB="0" distL="114300" distR="114300" simplePos="0" relativeHeight="251684864" behindDoc="1" locked="0" layoutInCell="1" allowOverlap="1" wp14:anchorId="5D2724FF" wp14:editId="41C325E6">
                  <wp:simplePos x="0" y="0"/>
                  <wp:positionH relativeFrom="column">
                    <wp:posOffset>1165225</wp:posOffset>
                  </wp:positionH>
                  <wp:positionV relativeFrom="paragraph">
                    <wp:posOffset>252095</wp:posOffset>
                  </wp:positionV>
                  <wp:extent cx="1994535" cy="1076325"/>
                  <wp:effectExtent l="0" t="0" r="0" b="3175"/>
                  <wp:wrapSquare wrapText="bothSides"/>
                  <wp:docPr id="26"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9453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76D">
              <w:rPr>
                <w:rFonts w:eastAsia="標楷體"/>
              </w:rPr>
              <w:t>問題</w:t>
            </w:r>
            <w:r w:rsidRPr="00B2276D">
              <w:rPr>
                <w:rFonts w:eastAsia="標楷體"/>
              </w:rPr>
              <w:t>3</w:t>
            </w:r>
            <w:r w:rsidRPr="00B2276D">
              <w:rPr>
                <w:rFonts w:eastAsia="標楷體"/>
              </w:rPr>
              <w:t>：除了身體的安全外，進行這種裝扮</w:t>
            </w:r>
            <w:r w:rsidRPr="00B2276D">
              <w:rPr>
                <w:rFonts w:eastAsia="標楷體"/>
                <w:b/>
              </w:rPr>
              <w:t>還有其他原因嗎？</w:t>
            </w:r>
            <w:r w:rsidRPr="00B2276D">
              <w:rPr>
                <w:rFonts w:eastAsia="標楷體"/>
              </w:rPr>
              <w:t>追問同學，試著引導出此裝扮除了身體的安全還有避免隱私外</w:t>
            </w:r>
            <w:proofErr w:type="gramStart"/>
            <w:r w:rsidRPr="00B2276D">
              <w:rPr>
                <w:rFonts w:eastAsia="標楷體"/>
              </w:rPr>
              <w:lastRenderedPageBreak/>
              <w:t>洩</w:t>
            </w:r>
            <w:proofErr w:type="gramEnd"/>
            <w:r w:rsidRPr="00B2276D">
              <w:rPr>
                <w:rFonts w:eastAsia="標楷體"/>
              </w:rPr>
              <w:t>的問題。</w:t>
            </w:r>
          </w:p>
          <w:p w:rsidR="00960506" w:rsidRPr="00B2276D" w:rsidRDefault="00960506" w:rsidP="00960506">
            <w:pPr>
              <w:numPr>
                <w:ilvl w:val="0"/>
                <w:numId w:val="8"/>
              </w:numPr>
              <w:adjustRightInd w:val="0"/>
              <w:snapToGrid w:val="0"/>
              <w:spacing w:line="300" w:lineRule="exact"/>
              <w:jc w:val="both"/>
              <w:rPr>
                <w:rFonts w:eastAsia="標楷體"/>
              </w:rPr>
            </w:pPr>
            <w:r w:rsidRPr="00B2276D">
              <w:rPr>
                <w:noProof/>
              </w:rPr>
              <w:drawing>
                <wp:anchor distT="0" distB="0" distL="114300" distR="114300" simplePos="0" relativeHeight="251685888" behindDoc="1" locked="0" layoutInCell="1" allowOverlap="1" wp14:anchorId="7691CB88" wp14:editId="523A1E96">
                  <wp:simplePos x="0" y="0"/>
                  <wp:positionH relativeFrom="column">
                    <wp:posOffset>1183640</wp:posOffset>
                  </wp:positionH>
                  <wp:positionV relativeFrom="paragraph">
                    <wp:posOffset>387350</wp:posOffset>
                  </wp:positionV>
                  <wp:extent cx="1985010" cy="1224915"/>
                  <wp:effectExtent l="0" t="0" r="0" b="0"/>
                  <wp:wrapThrough wrapText="bothSides">
                    <wp:wrapPolygon edited="0">
                      <wp:start x="0" y="0"/>
                      <wp:lineTo x="0" y="21275"/>
                      <wp:lineTo x="21420" y="21275"/>
                      <wp:lineTo x="21420" y="0"/>
                      <wp:lineTo x="0" y="0"/>
                    </wp:wrapPolygon>
                  </wp:wrapThrough>
                  <wp:docPr id="27"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85010" cy="1224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76D">
              <w:rPr>
                <w:rFonts w:eastAsia="標楷體"/>
              </w:rPr>
              <w:t>結論：「</w:t>
            </w:r>
            <w:r w:rsidRPr="00B2276D">
              <w:rPr>
                <w:rFonts w:eastAsia="標楷體" w:hint="eastAsia"/>
              </w:rPr>
              <w:t>臉部辨識的未來</w:t>
            </w:r>
            <w:r w:rsidRPr="00B2276D">
              <w:rPr>
                <w:rFonts w:eastAsia="標楷體" w:hint="eastAsia"/>
              </w:rPr>
              <w:t xml:space="preserve"> </w:t>
            </w:r>
            <w:proofErr w:type="gramStart"/>
            <w:r w:rsidRPr="00B2276D">
              <w:rPr>
                <w:rFonts w:eastAsia="標楷體" w:hint="eastAsia"/>
              </w:rPr>
              <w:t>—</w:t>
            </w:r>
            <w:proofErr w:type="gramEnd"/>
            <w:r w:rsidRPr="00B2276D">
              <w:rPr>
                <w:rFonts w:eastAsia="標楷體" w:hint="eastAsia"/>
              </w:rPr>
              <w:br/>
              <w:t xml:space="preserve"> </w:t>
            </w:r>
            <w:r w:rsidRPr="00B2276D">
              <w:rPr>
                <w:rFonts w:eastAsia="標楷體" w:hint="eastAsia"/>
              </w:rPr>
              <w:t>戴上面具，你才有自由」說明中國監控系統如何結合社會信用侵害人民的隱私。</w:t>
            </w:r>
          </w:p>
        </w:tc>
        <w:tc>
          <w:tcPr>
            <w:tcW w:w="425"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lang w:bidi="en-US"/>
              </w:rPr>
            </w:pPr>
            <w:r>
              <w:rPr>
                <w:rFonts w:eastAsia="標楷體" w:hint="eastAsia"/>
                <w:lang w:bidi="en-US"/>
              </w:rPr>
              <w:lastRenderedPageBreak/>
              <w:t>5</w:t>
            </w:r>
            <w:r>
              <w:rPr>
                <w:rFonts w:eastAsia="標楷體" w:hint="eastAsia"/>
                <w:lang w:bidi="en-US"/>
              </w:rPr>
              <w:t>分鐘</w:t>
            </w:r>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r>
              <w:rPr>
                <w:rFonts w:eastAsia="標楷體"/>
              </w:rPr>
              <w:t>投影設備教學電腦</w:t>
            </w:r>
          </w:p>
        </w:tc>
        <w:tc>
          <w:tcPr>
            <w:tcW w:w="70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proofErr w:type="gramStart"/>
            <w:r>
              <w:rPr>
                <w:rFonts w:eastAsia="標楷體"/>
              </w:rPr>
              <w:t>搶答加分</w:t>
            </w:r>
            <w:proofErr w:type="gramEnd"/>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rPr>
            </w:pPr>
          </w:p>
        </w:tc>
        <w:tc>
          <w:tcPr>
            <w:tcW w:w="85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line="300" w:lineRule="exact"/>
              <w:jc w:val="both"/>
              <w:rPr>
                <w:rFonts w:eastAsia="標楷體"/>
                <w:lang w:bidi="en-US"/>
              </w:rPr>
            </w:pPr>
          </w:p>
        </w:tc>
      </w:tr>
      <w:tr w:rsidR="00960506" w:rsidRPr="00241A67" w:rsidTr="005C35B7">
        <w:tblPrEx>
          <w:tblCellMar>
            <w:left w:w="108" w:type="dxa"/>
            <w:right w:w="108" w:type="dxa"/>
          </w:tblCellMar>
        </w:tblPrEx>
        <w:trPr>
          <w:trHeight w:val="2592"/>
        </w:trPr>
        <w:tc>
          <w:tcPr>
            <w:tcW w:w="710" w:type="dxa"/>
            <w:tcBorders>
              <w:top w:val="single" w:sz="4" w:space="0" w:color="auto"/>
              <w:left w:val="single" w:sz="4" w:space="0" w:color="auto"/>
              <w:bottom w:val="single" w:sz="4" w:space="0" w:color="auto"/>
              <w:right w:val="single" w:sz="4" w:space="0" w:color="auto"/>
            </w:tcBorders>
          </w:tcPr>
          <w:p w:rsidR="001E2089" w:rsidRPr="001C5B63" w:rsidRDefault="001E2089" w:rsidP="001E2089">
            <w:pPr>
              <w:spacing w:line="240" w:lineRule="exact"/>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-3</w:t>
            </w:r>
          </w:p>
          <w:p w:rsidR="001E2089" w:rsidRPr="001C5B63" w:rsidRDefault="001E2089" w:rsidP="001E2089">
            <w:pPr>
              <w:spacing w:line="240" w:lineRule="exact"/>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-5</w:t>
            </w:r>
          </w:p>
          <w:p w:rsidR="001E2089" w:rsidRPr="001C5B63" w:rsidRDefault="001E2089" w:rsidP="001E2089">
            <w:pPr>
              <w:spacing w:line="240" w:lineRule="exact"/>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-3</w:t>
            </w:r>
          </w:p>
          <w:p w:rsidR="001E2089" w:rsidRPr="001C5B63" w:rsidRDefault="001E2089" w:rsidP="001E2089">
            <w:pPr>
              <w:spacing w:line="240" w:lineRule="exact"/>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-4</w:t>
            </w:r>
          </w:p>
          <w:p w:rsidR="001E2089" w:rsidRPr="001C5B63" w:rsidRDefault="001E2089" w:rsidP="001E2089">
            <w:pPr>
              <w:adjustRightInd w:val="0"/>
              <w:snapToGrid w:val="0"/>
              <w:jc w:val="both"/>
              <w:rPr>
                <w:rFonts w:eastAsia="標楷體"/>
                <w:color w:val="000000" w:themeColor="text1"/>
                <w:sz w:val="20"/>
                <w:szCs w:val="20"/>
              </w:rPr>
            </w:pPr>
            <w:r w:rsidRPr="001C5B63">
              <w:rPr>
                <w:rFonts w:eastAsia="標楷體" w:hint="eastAsia"/>
                <w:color w:val="000000" w:themeColor="text1"/>
              </w:rPr>
              <w:t>3</w:t>
            </w:r>
            <w:r w:rsidRPr="001C5B63">
              <w:rPr>
                <w:rFonts w:eastAsia="標楷體"/>
                <w:color w:val="000000" w:themeColor="text1"/>
              </w:rPr>
              <w:t>-4</w:t>
            </w:r>
          </w:p>
          <w:p w:rsidR="001E2089" w:rsidRDefault="001E2089" w:rsidP="00960506">
            <w:pPr>
              <w:adjustRightInd w:val="0"/>
              <w:snapToGrid w:val="0"/>
              <w:jc w:val="both"/>
              <w:rPr>
                <w:rFonts w:eastAsia="標楷體"/>
                <w:sz w:val="20"/>
                <w:szCs w:val="20"/>
              </w:rPr>
            </w:pPr>
          </w:p>
          <w:p w:rsidR="001E2089" w:rsidRDefault="001E2089" w:rsidP="00960506">
            <w:pPr>
              <w:adjustRightInd w:val="0"/>
              <w:snapToGrid w:val="0"/>
              <w:jc w:val="both"/>
              <w:rPr>
                <w:rFonts w:eastAsia="標楷體"/>
                <w:sz w:val="20"/>
                <w:szCs w:val="20"/>
              </w:rPr>
            </w:pPr>
          </w:p>
          <w:p w:rsidR="001E2089" w:rsidRDefault="001E2089" w:rsidP="00960506">
            <w:pPr>
              <w:adjustRightInd w:val="0"/>
              <w:snapToGrid w:val="0"/>
              <w:jc w:val="both"/>
              <w:rPr>
                <w:rFonts w:eastAsia="標楷體"/>
                <w:sz w:val="20"/>
                <w:szCs w:val="20"/>
              </w:rPr>
            </w:pPr>
          </w:p>
          <w:p w:rsidR="00960506" w:rsidRPr="00241A67" w:rsidRDefault="00960506" w:rsidP="00960506">
            <w:pPr>
              <w:adjustRightInd w:val="0"/>
              <w:snapToGrid w:val="0"/>
              <w:jc w:val="both"/>
              <w:rPr>
                <w:rFonts w:eastAsia="標楷體"/>
                <w:sz w:val="20"/>
                <w:szCs w:val="20"/>
              </w:rPr>
            </w:pPr>
            <w:r w:rsidRPr="00241A67">
              <w:rPr>
                <w:rFonts w:eastAsia="標楷體"/>
                <w:sz w:val="20"/>
                <w:szCs w:val="20"/>
              </w:rPr>
              <w:t>發展活動</w:t>
            </w:r>
          </w:p>
          <w:p w:rsidR="00960506" w:rsidRPr="00241A67" w:rsidRDefault="00960506" w:rsidP="00960506">
            <w:pPr>
              <w:adjustRightInd w:val="0"/>
              <w:snapToGrid w:val="0"/>
              <w:jc w:val="both"/>
              <w:rPr>
                <w:rFonts w:eastAsia="標楷體"/>
                <w:sz w:val="20"/>
                <w:szCs w:val="20"/>
              </w:rPr>
            </w:pPr>
            <w:r w:rsidRPr="00241A67">
              <w:rPr>
                <w:rFonts w:eastAsia="標楷體"/>
                <w:sz w:val="20"/>
                <w:szCs w:val="20"/>
              </w:rPr>
              <w:t>(</w:t>
            </w:r>
            <w:r w:rsidRPr="00241A67">
              <w:rPr>
                <w:rFonts w:eastAsia="標楷體"/>
                <w:sz w:val="20"/>
                <w:szCs w:val="20"/>
              </w:rPr>
              <w:t>教學內容</w:t>
            </w:r>
            <w:r w:rsidRPr="00241A67">
              <w:rPr>
                <w:rFonts w:eastAsia="標楷體"/>
                <w:sz w:val="20"/>
                <w:szCs w:val="20"/>
              </w:rPr>
              <w:t>)</w:t>
            </w:r>
          </w:p>
          <w:p w:rsidR="00960506" w:rsidRDefault="00960506" w:rsidP="00960506">
            <w:pPr>
              <w:spacing w:line="240" w:lineRule="exact"/>
              <w:jc w:val="both"/>
              <w:rPr>
                <w:rFonts w:eastAsia="標楷體"/>
                <w:sz w:val="20"/>
                <w:szCs w:val="20"/>
              </w:rPr>
            </w:pPr>
          </w:p>
          <w:p w:rsidR="00C2235D" w:rsidRPr="00C2235D" w:rsidRDefault="00C2235D" w:rsidP="00960506">
            <w:pPr>
              <w:spacing w:line="240" w:lineRule="exact"/>
              <w:jc w:val="both"/>
              <w:rPr>
                <w:rFonts w:eastAsia="標楷體"/>
              </w:rPr>
            </w:pPr>
          </w:p>
        </w:tc>
        <w:tc>
          <w:tcPr>
            <w:tcW w:w="5103" w:type="dxa"/>
            <w:gridSpan w:val="2"/>
            <w:tcBorders>
              <w:top w:val="single" w:sz="4" w:space="0" w:color="auto"/>
              <w:left w:val="single" w:sz="4" w:space="0" w:color="auto"/>
              <w:bottom w:val="single" w:sz="4" w:space="0" w:color="auto"/>
              <w:right w:val="single" w:sz="4" w:space="0" w:color="auto"/>
            </w:tcBorders>
          </w:tcPr>
          <w:p w:rsidR="00960506" w:rsidRPr="00B2276D" w:rsidRDefault="00960506" w:rsidP="00960506">
            <w:pPr>
              <w:spacing w:afterLines="50" w:after="180" w:line="240" w:lineRule="exact"/>
              <w:jc w:val="both"/>
              <w:rPr>
                <w:rFonts w:eastAsia="標楷體"/>
              </w:rPr>
            </w:pPr>
            <w:r w:rsidRPr="00B2276D">
              <w:rPr>
                <w:rFonts w:eastAsia="標楷體"/>
              </w:rPr>
              <w:t>貳、發展活動</w:t>
            </w:r>
          </w:p>
          <w:p w:rsidR="00960506" w:rsidRPr="00B2276D" w:rsidRDefault="00960506" w:rsidP="00960506">
            <w:pPr>
              <w:numPr>
                <w:ilvl w:val="0"/>
                <w:numId w:val="7"/>
              </w:numPr>
              <w:spacing w:afterLines="50" w:after="180" w:line="240" w:lineRule="exact"/>
              <w:ind w:left="601" w:hanging="601"/>
              <w:jc w:val="both"/>
              <w:rPr>
                <w:rFonts w:eastAsia="標楷體"/>
              </w:rPr>
            </w:pPr>
            <w:r w:rsidRPr="00B2276D">
              <w:rPr>
                <w:rFonts w:eastAsia="標楷體"/>
                <w:b/>
              </w:rPr>
              <w:t>「</w:t>
            </w:r>
            <w:r w:rsidR="00A24B06" w:rsidRPr="00A24B06">
              <w:rPr>
                <w:rFonts w:eastAsia="標楷體" w:hint="eastAsia"/>
                <w:b/>
              </w:rPr>
              <w:t>V</w:t>
            </w:r>
            <w:r w:rsidR="00A24B06" w:rsidRPr="00A24B06">
              <w:rPr>
                <w:rFonts w:eastAsia="標楷體" w:hint="eastAsia"/>
                <w:b/>
              </w:rPr>
              <w:t>怪客的秘密</w:t>
            </w:r>
            <w:r w:rsidR="00A24B06">
              <w:rPr>
                <w:rFonts w:eastAsia="標楷體" w:hint="eastAsia"/>
                <w:b/>
              </w:rPr>
              <w:t>任務</w:t>
            </w:r>
            <w:r w:rsidRPr="00B2276D">
              <w:rPr>
                <w:rFonts w:eastAsia="標楷體" w:hint="eastAsia"/>
                <w:b/>
              </w:rPr>
              <w:t>」</w:t>
            </w:r>
            <w:r w:rsidRPr="00B2276D">
              <w:rPr>
                <w:rFonts w:eastAsia="標楷體"/>
              </w:rPr>
              <w:br/>
            </w:r>
            <w:r w:rsidRPr="00B2276D">
              <w:rPr>
                <w:rFonts w:eastAsia="標楷體"/>
              </w:rPr>
              <w:t>反送中人士除了害怕臉部辨識洩漏身份外，還有許多在「資訊安全」上可能的漏洞會被政府監控，洩漏身份，請同學試著</w:t>
            </w:r>
            <w:proofErr w:type="gramStart"/>
            <w:r w:rsidRPr="00B2276D">
              <w:rPr>
                <w:rFonts w:eastAsia="標楷體"/>
              </w:rPr>
              <w:t>身處反送</w:t>
            </w:r>
            <w:proofErr w:type="gramEnd"/>
            <w:r w:rsidRPr="00B2276D">
              <w:rPr>
                <w:rFonts w:eastAsia="標楷體"/>
              </w:rPr>
              <w:t>中運動，針對四個狀況，可能會有隱私問題，並思考下列問題進行討論與搶答。</w:t>
            </w:r>
          </w:p>
          <w:p w:rsidR="00960506" w:rsidRPr="00B2276D" w:rsidRDefault="00960506" w:rsidP="00960506">
            <w:pPr>
              <w:numPr>
                <w:ilvl w:val="0"/>
                <w:numId w:val="9"/>
              </w:numPr>
              <w:spacing w:afterLines="50" w:after="180" w:line="240" w:lineRule="exact"/>
              <w:jc w:val="both"/>
              <w:rPr>
                <w:rFonts w:eastAsia="標楷體"/>
              </w:rPr>
            </w:pPr>
            <w:r w:rsidRPr="00B2276D">
              <w:rPr>
                <w:rFonts w:eastAsia="標楷體"/>
              </w:rPr>
              <w:t>你常做這件事嗎？</w:t>
            </w:r>
          </w:p>
          <w:p w:rsidR="00960506" w:rsidRPr="00B2276D" w:rsidRDefault="00960506" w:rsidP="00960506">
            <w:pPr>
              <w:numPr>
                <w:ilvl w:val="0"/>
                <w:numId w:val="9"/>
              </w:numPr>
              <w:spacing w:afterLines="50" w:after="180" w:line="240" w:lineRule="exact"/>
              <w:jc w:val="both"/>
              <w:rPr>
                <w:rFonts w:eastAsia="標楷體"/>
              </w:rPr>
            </w:pPr>
            <w:r w:rsidRPr="00B2276D">
              <w:rPr>
                <w:rFonts w:eastAsia="標楷體"/>
              </w:rPr>
              <w:t>做這件事在「資訊安全」有什麼風險？</w:t>
            </w:r>
          </w:p>
          <w:p w:rsidR="00960506" w:rsidRPr="00B2276D" w:rsidRDefault="00960506" w:rsidP="00960506">
            <w:pPr>
              <w:numPr>
                <w:ilvl w:val="0"/>
                <w:numId w:val="9"/>
              </w:numPr>
              <w:spacing w:afterLines="50" w:after="180" w:line="240" w:lineRule="exact"/>
              <w:jc w:val="both"/>
              <w:rPr>
                <w:rFonts w:eastAsia="標楷體"/>
              </w:rPr>
            </w:pPr>
            <w:r w:rsidRPr="00B2276D">
              <w:rPr>
                <w:noProof/>
              </w:rPr>
              <w:drawing>
                <wp:anchor distT="0" distB="0" distL="114300" distR="114300" simplePos="0" relativeHeight="251688960" behindDoc="1" locked="0" layoutInCell="1" allowOverlap="1" wp14:anchorId="1AB435D7" wp14:editId="0E822850">
                  <wp:simplePos x="0" y="0"/>
                  <wp:positionH relativeFrom="column">
                    <wp:posOffset>33655</wp:posOffset>
                  </wp:positionH>
                  <wp:positionV relativeFrom="paragraph">
                    <wp:posOffset>310515</wp:posOffset>
                  </wp:positionV>
                  <wp:extent cx="2385060" cy="1323975"/>
                  <wp:effectExtent l="0" t="0" r="0" b="0"/>
                  <wp:wrapThrough wrapText="bothSides">
                    <wp:wrapPolygon edited="0">
                      <wp:start x="0" y="0"/>
                      <wp:lineTo x="0" y="21341"/>
                      <wp:lineTo x="21508" y="21341"/>
                      <wp:lineTo x="21508" y="0"/>
                      <wp:lineTo x="0" y="0"/>
                    </wp:wrapPolygon>
                  </wp:wrapThrough>
                  <wp:docPr id="31"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8506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76D">
              <w:rPr>
                <w:rFonts w:eastAsia="標楷體"/>
              </w:rPr>
              <w:t>有什麼替代方案，如何防範呢？</w:t>
            </w:r>
          </w:p>
          <w:p w:rsidR="00960506" w:rsidRPr="00B2276D" w:rsidRDefault="00960506" w:rsidP="00960506">
            <w:pPr>
              <w:spacing w:afterLines="50" w:after="180" w:line="240" w:lineRule="exact"/>
              <w:ind w:left="420"/>
              <w:jc w:val="both"/>
              <w:rPr>
                <w:rFonts w:eastAsia="標楷體"/>
              </w:rPr>
            </w:pPr>
          </w:p>
          <w:p w:rsidR="00960506" w:rsidRPr="00B2276D" w:rsidRDefault="00960506" w:rsidP="00960506">
            <w:pPr>
              <w:numPr>
                <w:ilvl w:val="0"/>
                <w:numId w:val="1"/>
              </w:numPr>
              <w:spacing w:afterLines="50" w:after="180" w:line="240" w:lineRule="exact"/>
              <w:jc w:val="both"/>
              <w:rPr>
                <w:rFonts w:eastAsia="標楷體"/>
                <w:b/>
              </w:rPr>
            </w:pPr>
            <w:r w:rsidRPr="00B2276D">
              <w:rPr>
                <w:rFonts w:eastAsia="標楷體"/>
                <w:b/>
              </w:rPr>
              <w:t>狀況</w:t>
            </w:r>
            <w:proofErr w:type="gramStart"/>
            <w:r w:rsidRPr="00B2276D">
              <w:rPr>
                <w:rFonts w:eastAsia="標楷體"/>
                <w:b/>
              </w:rPr>
              <w:t>一</w:t>
            </w:r>
            <w:proofErr w:type="gramEnd"/>
            <w:r w:rsidRPr="00B2276D">
              <w:rPr>
                <w:rFonts w:eastAsia="標楷體"/>
                <w:b/>
              </w:rPr>
              <w:t>：手機的開機與使用</w:t>
            </w:r>
            <w:r w:rsidRPr="00B2276D">
              <w:rPr>
                <w:rFonts w:eastAsia="標楷體"/>
                <w:b/>
              </w:rPr>
              <w:br/>
            </w:r>
            <w:r w:rsidRPr="00B2276D">
              <w:rPr>
                <w:rFonts w:eastAsia="標楷體"/>
              </w:rPr>
              <w:t>說明：手機只要開機，</w:t>
            </w:r>
            <w:r w:rsidRPr="00B2276D">
              <w:rPr>
                <w:rFonts w:eastAsia="標楷體" w:hint="eastAsia"/>
              </w:rPr>
              <w:t>無論通話與否</w:t>
            </w:r>
            <w:r w:rsidRPr="00B2276D">
              <w:rPr>
                <w:rFonts w:eastAsia="標楷體"/>
              </w:rPr>
              <w:t>透過基地台可以知道</w:t>
            </w:r>
            <w:r w:rsidRPr="00B2276D">
              <w:rPr>
                <w:rFonts w:eastAsia="標楷體" w:hint="eastAsia"/>
              </w:rPr>
              <w:t>你的大約位置。所以可以將日常使用的手機關機或使用儲值卡（預付卡）。</w:t>
            </w:r>
          </w:p>
          <w:p w:rsidR="00960506" w:rsidRPr="00B2276D" w:rsidRDefault="00960506" w:rsidP="00960506">
            <w:pPr>
              <w:numPr>
                <w:ilvl w:val="0"/>
                <w:numId w:val="1"/>
              </w:numPr>
              <w:spacing w:afterLines="50" w:after="180" w:line="240" w:lineRule="exact"/>
              <w:jc w:val="both"/>
              <w:rPr>
                <w:rFonts w:eastAsia="標楷體"/>
                <w:b/>
              </w:rPr>
            </w:pPr>
            <w:r w:rsidRPr="00B2276D">
              <w:rPr>
                <w:b/>
                <w:noProof/>
              </w:rPr>
              <w:drawing>
                <wp:anchor distT="0" distB="0" distL="114300" distR="114300" simplePos="0" relativeHeight="251686912" behindDoc="1" locked="0" layoutInCell="1" allowOverlap="1" wp14:anchorId="3251492C" wp14:editId="7370FB17">
                  <wp:simplePos x="0" y="0"/>
                  <wp:positionH relativeFrom="column">
                    <wp:posOffset>-26670</wp:posOffset>
                  </wp:positionH>
                  <wp:positionV relativeFrom="paragraph">
                    <wp:posOffset>789940</wp:posOffset>
                  </wp:positionV>
                  <wp:extent cx="2385060" cy="1280160"/>
                  <wp:effectExtent l="0" t="0" r="0" b="0"/>
                  <wp:wrapThrough wrapText="bothSides">
                    <wp:wrapPolygon edited="0">
                      <wp:start x="0" y="0"/>
                      <wp:lineTo x="0" y="21429"/>
                      <wp:lineTo x="21508" y="21429"/>
                      <wp:lineTo x="21508" y="0"/>
                      <wp:lineTo x="0" y="0"/>
                    </wp:wrapPolygon>
                  </wp:wrapThrough>
                  <wp:docPr id="29"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506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76D">
              <w:rPr>
                <w:rFonts w:eastAsia="標楷體"/>
                <w:b/>
              </w:rPr>
              <w:t>狀況二：悠遊卡（八達通）的使用</w:t>
            </w:r>
            <w:r w:rsidRPr="00B2276D">
              <w:rPr>
                <w:rFonts w:eastAsia="標楷體"/>
                <w:b/>
              </w:rPr>
              <w:br/>
            </w:r>
            <w:r w:rsidRPr="00B2276D">
              <w:rPr>
                <w:rFonts w:eastAsia="標楷體"/>
              </w:rPr>
              <w:t>說明：個人</w:t>
            </w:r>
            <w:r w:rsidRPr="00B2276D">
              <w:rPr>
                <w:rFonts w:eastAsia="標楷體" w:hint="eastAsia"/>
              </w:rPr>
              <w:t>悠遊卡（八達通），記錄了不少個人資料，只要在車站或商店使用可能就會留下印記。所以可以使用現金或是</w:t>
            </w:r>
            <w:proofErr w:type="gramStart"/>
            <w:r w:rsidRPr="00B2276D">
              <w:rPr>
                <w:rFonts w:eastAsia="標楷體" w:hint="eastAsia"/>
              </w:rPr>
              <w:t>不計名悠遊</w:t>
            </w:r>
            <w:proofErr w:type="gramEnd"/>
            <w:r w:rsidRPr="00B2276D">
              <w:rPr>
                <w:rFonts w:eastAsia="標楷體" w:hint="eastAsia"/>
              </w:rPr>
              <w:t>卡。</w:t>
            </w:r>
          </w:p>
          <w:p w:rsidR="00960506" w:rsidRPr="00B2276D" w:rsidRDefault="00960506" w:rsidP="00960506">
            <w:pPr>
              <w:numPr>
                <w:ilvl w:val="0"/>
                <w:numId w:val="1"/>
              </w:numPr>
              <w:spacing w:afterLines="50" w:after="180" w:line="240" w:lineRule="exact"/>
              <w:jc w:val="both"/>
              <w:rPr>
                <w:rFonts w:eastAsia="標楷體"/>
                <w:b/>
              </w:rPr>
            </w:pPr>
            <w:r w:rsidRPr="00B2276D">
              <w:rPr>
                <w:rFonts w:eastAsia="標楷體"/>
                <w:b/>
              </w:rPr>
              <w:t>狀況</w:t>
            </w:r>
            <w:proofErr w:type="gramStart"/>
            <w:r w:rsidRPr="00B2276D">
              <w:rPr>
                <w:rFonts w:eastAsia="標楷體"/>
                <w:b/>
              </w:rPr>
              <w:t>三</w:t>
            </w:r>
            <w:proofErr w:type="gramEnd"/>
            <w:r w:rsidRPr="00B2276D">
              <w:rPr>
                <w:rFonts w:eastAsia="標楷體"/>
                <w:b/>
              </w:rPr>
              <w:t>：通訊軟體的使用</w:t>
            </w:r>
            <w:r w:rsidRPr="00B2276D">
              <w:rPr>
                <w:rFonts w:eastAsia="標楷體"/>
                <w:b/>
              </w:rPr>
              <w:br/>
            </w:r>
            <w:r w:rsidRPr="00B2276D">
              <w:rPr>
                <w:rFonts w:eastAsia="標楷體"/>
              </w:rPr>
              <w:t>說明：一般非加密通訊軟體可能會洩漏聊天的內容。所以在香港反送中人士中，大都使用具有加密功能的「</w:t>
            </w:r>
            <w:r w:rsidRPr="00B2276D">
              <w:rPr>
                <w:rFonts w:eastAsia="標楷體" w:hint="eastAsia"/>
              </w:rPr>
              <w:t>Telegram</w:t>
            </w:r>
            <w:r w:rsidRPr="00B2276D">
              <w:rPr>
                <w:rFonts w:eastAsia="標楷體"/>
              </w:rPr>
              <w:t>」</w:t>
            </w:r>
          </w:p>
          <w:p w:rsidR="00960506" w:rsidRPr="00B2276D" w:rsidRDefault="00960506" w:rsidP="00960506">
            <w:pPr>
              <w:numPr>
                <w:ilvl w:val="0"/>
                <w:numId w:val="1"/>
              </w:numPr>
              <w:spacing w:afterLines="50" w:after="180" w:line="240" w:lineRule="exact"/>
              <w:jc w:val="both"/>
              <w:rPr>
                <w:rFonts w:eastAsia="標楷體"/>
                <w:b/>
              </w:rPr>
            </w:pPr>
            <w:r w:rsidRPr="00B2276D">
              <w:rPr>
                <w:rFonts w:eastAsia="標楷體"/>
                <w:b/>
              </w:rPr>
              <w:t>狀況四：生物辨識的使用</w:t>
            </w:r>
            <w:r w:rsidRPr="00B2276D">
              <w:rPr>
                <w:rFonts w:eastAsia="標楷體"/>
                <w:b/>
              </w:rPr>
              <w:br/>
            </w:r>
            <w:r w:rsidRPr="00B2276D">
              <w:rPr>
                <w:rFonts w:eastAsia="標楷體"/>
              </w:rPr>
              <w:t>說明：使用生物辨識（如指紋、臉型）在被警方逮捕後，容易直接透過使用者解鎖。可</w:t>
            </w:r>
            <w:r w:rsidRPr="00B2276D">
              <w:rPr>
                <w:rFonts w:eastAsia="標楷體"/>
              </w:rPr>
              <w:lastRenderedPageBreak/>
              <w:t>以試著用密碼或是圖形的方式加密手機。</w:t>
            </w:r>
          </w:p>
          <w:p w:rsidR="00960506" w:rsidRPr="00B2276D" w:rsidRDefault="00960506" w:rsidP="00960506">
            <w:pPr>
              <w:numPr>
                <w:ilvl w:val="0"/>
                <w:numId w:val="1"/>
              </w:numPr>
              <w:spacing w:afterLines="50" w:after="180" w:line="240" w:lineRule="exact"/>
              <w:jc w:val="both"/>
              <w:rPr>
                <w:rFonts w:eastAsia="標楷體"/>
                <w:b/>
              </w:rPr>
            </w:pPr>
            <w:r w:rsidRPr="00B2276D">
              <w:rPr>
                <w:b/>
                <w:noProof/>
              </w:rPr>
              <w:drawing>
                <wp:anchor distT="0" distB="0" distL="114300" distR="114300" simplePos="0" relativeHeight="251687936" behindDoc="1" locked="0" layoutInCell="1" allowOverlap="1" wp14:anchorId="505DA6F4" wp14:editId="33DAB363">
                  <wp:simplePos x="0" y="0"/>
                  <wp:positionH relativeFrom="column">
                    <wp:posOffset>1031240</wp:posOffset>
                  </wp:positionH>
                  <wp:positionV relativeFrom="paragraph">
                    <wp:posOffset>511810</wp:posOffset>
                  </wp:positionV>
                  <wp:extent cx="2137410" cy="1123950"/>
                  <wp:effectExtent l="0" t="0" r="0" b="6350"/>
                  <wp:wrapTight wrapText="bothSides">
                    <wp:wrapPolygon edited="0">
                      <wp:start x="0" y="0"/>
                      <wp:lineTo x="0" y="21478"/>
                      <wp:lineTo x="21433" y="21478"/>
                      <wp:lineTo x="21433" y="0"/>
                      <wp:lineTo x="0" y="0"/>
                    </wp:wrapPolygon>
                  </wp:wrapTight>
                  <wp:docPr id="30"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37410"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276D">
              <w:rPr>
                <w:rFonts w:eastAsia="標楷體" w:hint="eastAsia"/>
              </w:rPr>
              <w:t>討論：還有哪些會科技產品的使用會洩漏隱私呢？</w:t>
            </w:r>
            <w:r w:rsidRPr="00B2276D">
              <w:rPr>
                <w:rFonts w:eastAsia="標楷體" w:hint="eastAsia"/>
              </w:rPr>
              <w:br/>
            </w:r>
            <w:r w:rsidRPr="00B2276D">
              <w:rPr>
                <w:rFonts w:eastAsia="標楷體" w:hint="eastAsia"/>
              </w:rPr>
              <w:t>說明：請同學自己找尋可能會洩漏隱私的科技產品。</w:t>
            </w:r>
            <w:r w:rsidRPr="00B2276D">
              <w:rPr>
                <w:rFonts w:eastAsia="標楷體"/>
              </w:rPr>
              <w:t>譬如：公共</w:t>
            </w:r>
            <w:proofErr w:type="spellStart"/>
            <w:r w:rsidRPr="00B2276D">
              <w:rPr>
                <w:rFonts w:eastAsia="標楷體" w:hint="eastAsia"/>
              </w:rPr>
              <w:t>wifi</w:t>
            </w:r>
            <w:proofErr w:type="spellEnd"/>
            <w:r w:rsidRPr="00B2276D">
              <w:rPr>
                <w:rFonts w:eastAsia="標楷體" w:hint="eastAsia"/>
              </w:rPr>
              <w:t>、手機拍照自動標記地點。</w:t>
            </w:r>
          </w:p>
        </w:tc>
        <w:tc>
          <w:tcPr>
            <w:tcW w:w="425"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lang w:bidi="en-US"/>
              </w:rPr>
            </w:pPr>
            <w:r>
              <w:rPr>
                <w:rFonts w:eastAsia="標楷體" w:hint="eastAsia"/>
                <w:lang w:bidi="en-US"/>
              </w:rPr>
              <w:lastRenderedPageBreak/>
              <w:t>15</w:t>
            </w:r>
            <w:r>
              <w:rPr>
                <w:rFonts w:eastAsia="標楷體" w:hint="eastAsia"/>
                <w:lang w:bidi="en-US"/>
              </w:rPr>
              <w:t>分鐘</w:t>
            </w:r>
          </w:p>
        </w:tc>
        <w:tc>
          <w:tcPr>
            <w:tcW w:w="1134"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rPr>
            </w:pPr>
            <w:r>
              <w:rPr>
                <w:rFonts w:eastAsia="標楷體"/>
              </w:rPr>
              <w:t>投影設備教學電腦</w:t>
            </w:r>
          </w:p>
        </w:tc>
        <w:tc>
          <w:tcPr>
            <w:tcW w:w="709"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rPr>
            </w:pPr>
            <w:proofErr w:type="gramStart"/>
            <w:r>
              <w:rPr>
                <w:rFonts w:eastAsia="標楷體"/>
              </w:rPr>
              <w:t>搶答加分</w:t>
            </w:r>
            <w:proofErr w:type="gramEnd"/>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afterLines="50" w:after="180" w:line="300" w:lineRule="exact"/>
              <w:jc w:val="both"/>
              <w:rPr>
                <w:rFonts w:eastAsia="標楷體"/>
              </w:rPr>
            </w:pPr>
          </w:p>
        </w:tc>
        <w:tc>
          <w:tcPr>
            <w:tcW w:w="85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afterLines="50" w:after="180" w:line="300" w:lineRule="exact"/>
              <w:jc w:val="both"/>
              <w:rPr>
                <w:rFonts w:eastAsia="標楷體"/>
                <w:lang w:bidi="en-US"/>
              </w:rPr>
            </w:pPr>
          </w:p>
        </w:tc>
      </w:tr>
      <w:tr w:rsidR="00960506" w:rsidRPr="00241A67" w:rsidTr="005C35B7">
        <w:tblPrEx>
          <w:tblCellMar>
            <w:left w:w="108" w:type="dxa"/>
            <w:right w:w="108" w:type="dxa"/>
          </w:tblCellMar>
        </w:tblPrEx>
        <w:trPr>
          <w:trHeight w:val="2592"/>
        </w:trPr>
        <w:tc>
          <w:tcPr>
            <w:tcW w:w="710" w:type="dxa"/>
            <w:tcBorders>
              <w:top w:val="single" w:sz="4" w:space="0" w:color="auto"/>
              <w:left w:val="single" w:sz="4" w:space="0" w:color="auto"/>
              <w:bottom w:val="single" w:sz="4" w:space="0" w:color="auto"/>
              <w:right w:val="single" w:sz="4" w:space="0" w:color="auto"/>
            </w:tcBorders>
          </w:tcPr>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-3</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-3</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-4</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3</w:t>
            </w:r>
            <w:r w:rsidRPr="001C5B63">
              <w:rPr>
                <w:rFonts w:eastAsia="標楷體"/>
                <w:color w:val="000000" w:themeColor="text1"/>
              </w:rPr>
              <w:t>-3</w:t>
            </w:r>
          </w:p>
          <w:p w:rsidR="001E2089" w:rsidRPr="001C5B63" w:rsidRDefault="001E2089" w:rsidP="001E2089">
            <w:pPr>
              <w:adjustRightInd w:val="0"/>
              <w:snapToGrid w:val="0"/>
              <w:jc w:val="both"/>
              <w:rPr>
                <w:rFonts w:eastAsia="標楷體"/>
                <w:color w:val="000000" w:themeColor="text1"/>
                <w:sz w:val="20"/>
                <w:szCs w:val="20"/>
              </w:rPr>
            </w:pPr>
            <w:r w:rsidRPr="001C5B63">
              <w:rPr>
                <w:rFonts w:eastAsia="標楷體" w:hint="eastAsia"/>
                <w:color w:val="000000" w:themeColor="text1"/>
              </w:rPr>
              <w:t>3</w:t>
            </w:r>
            <w:r w:rsidRPr="001C5B63">
              <w:rPr>
                <w:rFonts w:eastAsia="標楷體"/>
                <w:color w:val="000000" w:themeColor="text1"/>
              </w:rPr>
              <w:t>-4</w:t>
            </w:r>
          </w:p>
          <w:p w:rsidR="001E2089" w:rsidRDefault="001E2089" w:rsidP="00960506">
            <w:pPr>
              <w:adjustRightInd w:val="0"/>
              <w:snapToGrid w:val="0"/>
              <w:jc w:val="both"/>
              <w:rPr>
                <w:rFonts w:eastAsia="標楷體"/>
                <w:sz w:val="20"/>
                <w:szCs w:val="20"/>
              </w:rPr>
            </w:pPr>
          </w:p>
          <w:p w:rsidR="001E2089" w:rsidRDefault="001E2089" w:rsidP="00960506">
            <w:pPr>
              <w:adjustRightInd w:val="0"/>
              <w:snapToGrid w:val="0"/>
              <w:jc w:val="both"/>
              <w:rPr>
                <w:rFonts w:eastAsia="標楷體"/>
                <w:sz w:val="20"/>
                <w:szCs w:val="20"/>
              </w:rPr>
            </w:pPr>
          </w:p>
          <w:p w:rsidR="001E2089" w:rsidRDefault="001E2089" w:rsidP="00960506">
            <w:pPr>
              <w:adjustRightInd w:val="0"/>
              <w:snapToGrid w:val="0"/>
              <w:jc w:val="both"/>
              <w:rPr>
                <w:rFonts w:eastAsia="標楷體"/>
                <w:sz w:val="20"/>
                <w:szCs w:val="20"/>
              </w:rPr>
            </w:pPr>
          </w:p>
          <w:p w:rsidR="00960506" w:rsidRPr="00241A67" w:rsidRDefault="00960506" w:rsidP="00960506">
            <w:pPr>
              <w:adjustRightInd w:val="0"/>
              <w:snapToGrid w:val="0"/>
              <w:jc w:val="both"/>
              <w:rPr>
                <w:rFonts w:eastAsia="標楷體"/>
                <w:sz w:val="20"/>
                <w:szCs w:val="20"/>
              </w:rPr>
            </w:pPr>
            <w:r w:rsidRPr="00241A67">
              <w:rPr>
                <w:rFonts w:eastAsia="標楷體"/>
                <w:sz w:val="20"/>
                <w:szCs w:val="20"/>
              </w:rPr>
              <w:t>發展活動</w:t>
            </w:r>
          </w:p>
          <w:p w:rsidR="00960506" w:rsidRPr="00241A67" w:rsidRDefault="00960506" w:rsidP="00960506">
            <w:pPr>
              <w:adjustRightInd w:val="0"/>
              <w:snapToGrid w:val="0"/>
              <w:jc w:val="both"/>
              <w:rPr>
                <w:rFonts w:eastAsia="標楷體"/>
                <w:sz w:val="20"/>
                <w:szCs w:val="20"/>
              </w:rPr>
            </w:pPr>
            <w:r w:rsidRPr="00241A67">
              <w:rPr>
                <w:rFonts w:eastAsia="標楷體"/>
                <w:sz w:val="20"/>
                <w:szCs w:val="20"/>
              </w:rPr>
              <w:t>(</w:t>
            </w:r>
            <w:r w:rsidRPr="00241A67">
              <w:rPr>
                <w:rFonts w:eastAsia="標楷體"/>
                <w:sz w:val="20"/>
                <w:szCs w:val="20"/>
              </w:rPr>
              <w:t>教學內容</w:t>
            </w:r>
            <w:r w:rsidRPr="00241A67">
              <w:rPr>
                <w:rFonts w:eastAsia="標楷體"/>
                <w:sz w:val="20"/>
                <w:szCs w:val="20"/>
              </w:rPr>
              <w:t>)</w:t>
            </w:r>
          </w:p>
          <w:p w:rsidR="00960506" w:rsidRDefault="00960506" w:rsidP="00960506">
            <w:pPr>
              <w:adjustRightInd w:val="0"/>
              <w:snapToGrid w:val="0"/>
              <w:jc w:val="both"/>
              <w:rPr>
                <w:rFonts w:eastAsia="標楷體"/>
                <w:sz w:val="20"/>
                <w:szCs w:val="20"/>
              </w:rPr>
            </w:pPr>
          </w:p>
          <w:p w:rsidR="00C2235D" w:rsidRPr="00C2235D" w:rsidRDefault="00C2235D" w:rsidP="00960506">
            <w:pPr>
              <w:adjustRightInd w:val="0"/>
              <w:snapToGrid w:val="0"/>
              <w:jc w:val="both"/>
              <w:rPr>
                <w:rFonts w:eastAsia="標楷體"/>
              </w:rPr>
            </w:pPr>
          </w:p>
        </w:tc>
        <w:tc>
          <w:tcPr>
            <w:tcW w:w="5103" w:type="dxa"/>
            <w:gridSpan w:val="2"/>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240" w:lineRule="exact"/>
              <w:jc w:val="both"/>
              <w:rPr>
                <w:rFonts w:eastAsia="標楷體"/>
                <w:b/>
                <w:sz w:val="22"/>
                <w:szCs w:val="20"/>
              </w:rPr>
            </w:pPr>
            <w:r w:rsidRPr="00B2276D">
              <w:rPr>
                <w:rFonts w:eastAsia="標楷體"/>
                <w:b/>
                <w:szCs w:val="20"/>
              </w:rPr>
              <w:t>二、「第四公民，可以因為國家安全犧牲個人的隱私嗎？</w:t>
            </w:r>
            <w:r w:rsidRPr="00B2276D">
              <w:rPr>
                <w:rFonts w:eastAsia="標楷體" w:hint="eastAsia"/>
                <w:b/>
                <w:szCs w:val="20"/>
              </w:rPr>
              <w:t>」</w:t>
            </w:r>
          </w:p>
          <w:p w:rsidR="00960506" w:rsidRDefault="00960506" w:rsidP="00960506">
            <w:pPr>
              <w:numPr>
                <w:ilvl w:val="0"/>
                <w:numId w:val="10"/>
              </w:numPr>
              <w:spacing w:afterLines="50" w:after="180" w:line="240" w:lineRule="exact"/>
              <w:ind w:hanging="304"/>
              <w:jc w:val="both"/>
              <w:rPr>
                <w:rFonts w:eastAsia="標楷體"/>
                <w:szCs w:val="20"/>
              </w:rPr>
            </w:pPr>
            <w:r>
              <w:rPr>
                <w:rFonts w:eastAsia="標楷體" w:hint="eastAsia"/>
                <w:szCs w:val="20"/>
              </w:rPr>
              <w:t>提問：除了威權或極權國家會侵犯人民隱私，侵犯「隱私權」的問題也會發生在民主國家嗎？</w:t>
            </w:r>
          </w:p>
          <w:p w:rsidR="00960506" w:rsidRDefault="00960506" w:rsidP="00960506">
            <w:pPr>
              <w:numPr>
                <w:ilvl w:val="0"/>
                <w:numId w:val="10"/>
              </w:numPr>
              <w:spacing w:afterLines="50" w:after="180" w:line="240" w:lineRule="exact"/>
              <w:ind w:hanging="304"/>
              <w:jc w:val="both"/>
              <w:rPr>
                <w:rFonts w:eastAsia="標楷體"/>
                <w:szCs w:val="20"/>
              </w:rPr>
            </w:pPr>
            <w:r>
              <w:rPr>
                <w:rFonts w:eastAsia="標楷體"/>
                <w:szCs w:val="20"/>
              </w:rPr>
              <w:t>播放</w:t>
            </w:r>
            <w:proofErr w:type="spellStart"/>
            <w:r>
              <w:rPr>
                <w:rFonts w:eastAsia="標楷體" w:hint="eastAsia"/>
                <w:szCs w:val="20"/>
              </w:rPr>
              <w:t>Youtuber</w:t>
            </w:r>
            <w:proofErr w:type="spellEnd"/>
            <w:r>
              <w:rPr>
                <w:rFonts w:eastAsia="標楷體" w:hint="eastAsia"/>
                <w:szCs w:val="20"/>
              </w:rPr>
              <w:t>「</w:t>
            </w:r>
            <w:proofErr w:type="gramStart"/>
            <w:r w:rsidRPr="00FF2793">
              <w:rPr>
                <w:rFonts w:eastAsia="標楷體" w:hint="eastAsia"/>
                <w:szCs w:val="20"/>
              </w:rPr>
              <w:t>啾啾</w:t>
            </w:r>
            <w:proofErr w:type="gramEnd"/>
            <w:r w:rsidRPr="00FF2793">
              <w:rPr>
                <w:rFonts w:eastAsia="標楷體" w:hint="eastAsia"/>
                <w:szCs w:val="20"/>
              </w:rPr>
              <w:t>鞋</w:t>
            </w:r>
            <w:r>
              <w:rPr>
                <w:rFonts w:eastAsia="標楷體" w:hint="eastAsia"/>
                <w:szCs w:val="20"/>
              </w:rPr>
              <w:t>」說書節目</w:t>
            </w:r>
            <w:r w:rsidRPr="00FF2793">
              <w:rPr>
                <w:rFonts w:eastAsia="標楷體" w:hint="eastAsia"/>
                <w:szCs w:val="20"/>
              </w:rPr>
              <w:t>《永久檔案》</w:t>
            </w:r>
            <w:r>
              <w:rPr>
                <w:rFonts w:eastAsia="標楷體" w:hint="eastAsia"/>
                <w:szCs w:val="20"/>
              </w:rPr>
              <w:t>，此書是</w:t>
            </w:r>
            <w:r w:rsidRPr="00FF2793">
              <w:rPr>
                <w:rFonts w:eastAsia="標楷體" w:hint="eastAsia"/>
                <w:szCs w:val="20"/>
              </w:rPr>
              <w:t>知名駭客愛德華．</w:t>
            </w:r>
            <w:proofErr w:type="gramStart"/>
            <w:r w:rsidRPr="00FF2793">
              <w:rPr>
                <w:rFonts w:eastAsia="標楷體" w:hint="eastAsia"/>
                <w:szCs w:val="20"/>
              </w:rPr>
              <w:t>史諾登的</w:t>
            </w:r>
            <w:proofErr w:type="gramEnd"/>
            <w:r w:rsidRPr="00FF2793">
              <w:rPr>
                <w:rFonts w:eastAsia="標楷體" w:hint="eastAsia"/>
                <w:szCs w:val="20"/>
              </w:rPr>
              <w:t>自傳</w:t>
            </w:r>
            <w:r>
              <w:rPr>
                <w:rFonts w:eastAsia="標楷體" w:hint="eastAsia"/>
                <w:szCs w:val="20"/>
              </w:rPr>
              <w:t>，描述</w:t>
            </w:r>
            <w:r w:rsidRPr="00FF2793">
              <w:rPr>
                <w:rFonts w:eastAsia="標楷體" w:hint="eastAsia"/>
                <w:szCs w:val="20"/>
              </w:rPr>
              <w:t>他的一生，以及他為何決定揭發政府監控人民的陰謀</w:t>
            </w:r>
            <w:r>
              <w:rPr>
                <w:rFonts w:eastAsia="標楷體" w:hint="eastAsia"/>
                <w:szCs w:val="20"/>
              </w:rPr>
              <w:t>。</w:t>
            </w:r>
            <w:r>
              <w:rPr>
                <w:rFonts w:eastAsia="標楷體"/>
                <w:szCs w:val="20"/>
              </w:rPr>
              <w:br/>
            </w:r>
            <w:hyperlink r:id="rId34" w:history="1">
              <w:r w:rsidRPr="002A523F">
                <w:rPr>
                  <w:rStyle w:val="a3"/>
                  <w:rFonts w:eastAsia="標楷體"/>
                  <w:szCs w:val="20"/>
                </w:rPr>
                <w:t>https://youtu.be/Ac4cCEySLUs</w:t>
              </w:r>
            </w:hyperlink>
          </w:p>
          <w:p w:rsidR="00960506" w:rsidRPr="00B2276D" w:rsidRDefault="00960506" w:rsidP="00960506">
            <w:pPr>
              <w:numPr>
                <w:ilvl w:val="0"/>
                <w:numId w:val="10"/>
              </w:numPr>
              <w:spacing w:afterLines="50" w:after="180" w:line="240" w:lineRule="exact"/>
              <w:ind w:hanging="304"/>
              <w:jc w:val="both"/>
              <w:rPr>
                <w:rFonts w:eastAsia="標楷體"/>
                <w:szCs w:val="20"/>
              </w:rPr>
            </w:pPr>
            <w:r>
              <w:rPr>
                <w:noProof/>
              </w:rPr>
              <w:drawing>
                <wp:anchor distT="0" distB="0" distL="114300" distR="114300" simplePos="0" relativeHeight="251689984" behindDoc="1" locked="0" layoutInCell="1" allowOverlap="1" wp14:anchorId="6820A126" wp14:editId="46D313E2">
                  <wp:simplePos x="0" y="0"/>
                  <wp:positionH relativeFrom="column">
                    <wp:posOffset>-2540</wp:posOffset>
                  </wp:positionH>
                  <wp:positionV relativeFrom="paragraph">
                    <wp:posOffset>782320</wp:posOffset>
                  </wp:positionV>
                  <wp:extent cx="2385060" cy="1310005"/>
                  <wp:effectExtent l="0" t="0" r="0" b="0"/>
                  <wp:wrapTopAndBottom/>
                  <wp:docPr id="32"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35">
                            <a:extLst>
                              <a:ext uri="{28A0092B-C50C-407E-A947-70E740481C1C}">
                                <a14:useLocalDpi xmlns:a14="http://schemas.microsoft.com/office/drawing/2010/main" val="0"/>
                              </a:ext>
                            </a:extLst>
                          </a:blip>
                          <a:srcRect b="23479"/>
                          <a:stretch>
                            <a:fillRect/>
                          </a:stretch>
                        </pic:blipFill>
                        <pic:spPr bwMode="auto">
                          <a:xfrm>
                            <a:off x="0" y="0"/>
                            <a:ext cx="2385060"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標楷體" w:hint="eastAsia"/>
                <w:szCs w:val="20"/>
              </w:rPr>
              <w:t>討論</w:t>
            </w:r>
            <w:r>
              <w:rPr>
                <w:rFonts w:eastAsia="標楷體"/>
                <w:szCs w:val="20"/>
              </w:rPr>
              <w:t>：</w:t>
            </w:r>
            <w:r>
              <w:rPr>
                <w:rFonts w:eastAsia="標楷體"/>
                <w:szCs w:val="20"/>
              </w:rPr>
              <w:br/>
            </w:r>
            <w:r>
              <w:rPr>
                <w:rFonts w:eastAsia="標楷體"/>
                <w:szCs w:val="20"/>
              </w:rPr>
              <w:t>為什麼</w:t>
            </w:r>
            <w:r>
              <w:rPr>
                <w:rFonts w:eastAsia="標楷體" w:hint="eastAsia"/>
                <w:szCs w:val="20"/>
              </w:rPr>
              <w:t>美國政府</w:t>
            </w:r>
            <w:r>
              <w:rPr>
                <w:rFonts w:eastAsia="標楷體"/>
                <w:szCs w:val="20"/>
              </w:rPr>
              <w:t>需要監控</w:t>
            </w:r>
            <w:r>
              <w:rPr>
                <w:rFonts w:eastAsia="標楷體" w:hint="eastAsia"/>
                <w:szCs w:val="20"/>
              </w:rPr>
              <w:t>人民呢</w:t>
            </w:r>
            <w:r>
              <w:rPr>
                <w:rFonts w:eastAsia="標楷體"/>
                <w:szCs w:val="20"/>
              </w:rPr>
              <w:t>？</w:t>
            </w:r>
            <w:r>
              <w:rPr>
                <w:rFonts w:eastAsia="標楷體" w:hint="eastAsia"/>
                <w:szCs w:val="20"/>
              </w:rPr>
              <w:t>你可以接受</w:t>
            </w:r>
            <w:r>
              <w:rPr>
                <w:rFonts w:eastAsia="標楷體"/>
                <w:szCs w:val="20"/>
              </w:rPr>
              <w:t>以國家安全為</w:t>
            </w:r>
            <w:r>
              <w:rPr>
                <w:rFonts w:eastAsia="標楷體" w:hint="eastAsia"/>
                <w:szCs w:val="20"/>
              </w:rPr>
              <w:t>理由</w:t>
            </w:r>
            <w:r>
              <w:rPr>
                <w:rFonts w:eastAsia="標楷體"/>
                <w:szCs w:val="20"/>
              </w:rPr>
              <w:t>侵犯</w:t>
            </w:r>
            <w:r>
              <w:rPr>
                <w:rFonts w:eastAsia="標楷體" w:hint="eastAsia"/>
                <w:szCs w:val="20"/>
              </w:rPr>
              <w:t>人民隱私嗎</w:t>
            </w:r>
            <w:r>
              <w:rPr>
                <w:rFonts w:eastAsia="標楷體"/>
                <w:szCs w:val="20"/>
              </w:rPr>
              <w:t>？</w:t>
            </w:r>
          </w:p>
        </w:tc>
        <w:tc>
          <w:tcPr>
            <w:tcW w:w="425"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lang w:bidi="en-US"/>
              </w:rPr>
            </w:pPr>
            <w:r>
              <w:rPr>
                <w:rFonts w:eastAsia="標楷體" w:hint="eastAsia"/>
                <w:lang w:bidi="en-US"/>
              </w:rPr>
              <w:t>15</w:t>
            </w:r>
            <w:r>
              <w:rPr>
                <w:rFonts w:eastAsia="標楷體" w:hint="eastAsia"/>
                <w:lang w:bidi="en-US"/>
              </w:rPr>
              <w:t>分鐘</w:t>
            </w:r>
          </w:p>
        </w:tc>
        <w:tc>
          <w:tcPr>
            <w:tcW w:w="1134"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rPr>
            </w:pPr>
            <w:r>
              <w:rPr>
                <w:rFonts w:eastAsia="標楷體"/>
              </w:rPr>
              <w:t>投影設備教學電腦</w:t>
            </w:r>
          </w:p>
        </w:tc>
        <w:tc>
          <w:tcPr>
            <w:tcW w:w="709"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rPr>
            </w:pPr>
            <w:r>
              <w:rPr>
                <w:rFonts w:eastAsia="標楷體"/>
              </w:rPr>
              <w:t>同學討論並分組發表</w:t>
            </w:r>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afterLines="50" w:after="180" w:line="300" w:lineRule="exact"/>
              <w:jc w:val="both"/>
              <w:rPr>
                <w:rFonts w:eastAsia="標楷體"/>
              </w:rPr>
            </w:pPr>
          </w:p>
        </w:tc>
        <w:tc>
          <w:tcPr>
            <w:tcW w:w="85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afterLines="50" w:after="180" w:line="300" w:lineRule="exact"/>
              <w:jc w:val="both"/>
              <w:rPr>
                <w:rFonts w:eastAsia="標楷體"/>
                <w:lang w:bidi="en-US"/>
              </w:rPr>
            </w:pPr>
          </w:p>
        </w:tc>
      </w:tr>
      <w:tr w:rsidR="00960506" w:rsidRPr="00241A67" w:rsidTr="005C35B7">
        <w:tblPrEx>
          <w:tblCellMar>
            <w:left w:w="108" w:type="dxa"/>
            <w:right w:w="108" w:type="dxa"/>
          </w:tblCellMar>
        </w:tblPrEx>
        <w:trPr>
          <w:trHeight w:val="2592"/>
        </w:trPr>
        <w:tc>
          <w:tcPr>
            <w:tcW w:w="710" w:type="dxa"/>
            <w:tcBorders>
              <w:top w:val="single" w:sz="4" w:space="0" w:color="auto"/>
              <w:left w:val="single" w:sz="4" w:space="0" w:color="auto"/>
              <w:bottom w:val="single" w:sz="4" w:space="0" w:color="auto"/>
              <w:right w:val="single" w:sz="4" w:space="0" w:color="auto"/>
            </w:tcBorders>
          </w:tcPr>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-3</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1</w:t>
            </w:r>
            <w:r w:rsidRPr="001C5B63">
              <w:rPr>
                <w:rFonts w:eastAsia="標楷體"/>
                <w:color w:val="000000" w:themeColor="text1"/>
              </w:rPr>
              <w:t>-4</w:t>
            </w:r>
          </w:p>
          <w:p w:rsidR="001E2089" w:rsidRPr="001C5B63" w:rsidRDefault="001E2089" w:rsidP="001E2089">
            <w:pPr>
              <w:adjustRightInd w:val="0"/>
              <w:snapToGrid w:val="0"/>
              <w:jc w:val="both"/>
              <w:rPr>
                <w:rFonts w:eastAsia="標楷體"/>
                <w:color w:val="000000" w:themeColor="text1"/>
              </w:rPr>
            </w:pPr>
            <w:r w:rsidRPr="001C5B63">
              <w:rPr>
                <w:rFonts w:eastAsia="標楷體"/>
                <w:color w:val="000000" w:themeColor="text1"/>
              </w:rPr>
              <w:t>2-1</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-3</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2</w:t>
            </w:r>
            <w:r w:rsidRPr="001C5B63">
              <w:rPr>
                <w:rFonts w:eastAsia="標楷體"/>
                <w:color w:val="000000" w:themeColor="text1"/>
              </w:rPr>
              <w:t>-4</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3</w:t>
            </w:r>
            <w:r w:rsidRPr="001C5B63">
              <w:rPr>
                <w:rFonts w:eastAsia="標楷體"/>
                <w:color w:val="000000" w:themeColor="text1"/>
              </w:rPr>
              <w:t>-1</w:t>
            </w:r>
          </w:p>
          <w:p w:rsidR="001E2089" w:rsidRPr="001C5B63" w:rsidRDefault="001E2089" w:rsidP="001E2089">
            <w:pPr>
              <w:adjustRightInd w:val="0"/>
              <w:snapToGrid w:val="0"/>
              <w:jc w:val="both"/>
              <w:rPr>
                <w:rFonts w:eastAsia="標楷體"/>
                <w:color w:val="000000" w:themeColor="text1"/>
              </w:rPr>
            </w:pPr>
            <w:r w:rsidRPr="001C5B63">
              <w:rPr>
                <w:rFonts w:eastAsia="標楷體" w:hint="eastAsia"/>
                <w:color w:val="000000" w:themeColor="text1"/>
              </w:rPr>
              <w:t>3</w:t>
            </w:r>
            <w:r w:rsidRPr="001C5B63">
              <w:rPr>
                <w:rFonts w:eastAsia="標楷體"/>
                <w:color w:val="000000" w:themeColor="text1"/>
              </w:rPr>
              <w:t>-4</w:t>
            </w:r>
          </w:p>
          <w:p w:rsidR="001E2089" w:rsidRPr="001E2089" w:rsidRDefault="001E2089" w:rsidP="001E2089">
            <w:pPr>
              <w:adjustRightInd w:val="0"/>
              <w:snapToGrid w:val="0"/>
              <w:jc w:val="both"/>
              <w:rPr>
                <w:rFonts w:eastAsia="標楷體"/>
                <w:color w:val="FF0000"/>
              </w:rPr>
            </w:pPr>
          </w:p>
          <w:p w:rsidR="001E2089" w:rsidRDefault="001E2089" w:rsidP="00960506">
            <w:pPr>
              <w:adjustRightInd w:val="0"/>
              <w:snapToGrid w:val="0"/>
              <w:jc w:val="both"/>
              <w:rPr>
                <w:rFonts w:eastAsia="標楷體"/>
                <w:sz w:val="20"/>
                <w:szCs w:val="20"/>
              </w:rPr>
            </w:pPr>
          </w:p>
          <w:p w:rsidR="00960506" w:rsidRPr="00241A67" w:rsidRDefault="00960506" w:rsidP="00960506">
            <w:pPr>
              <w:adjustRightInd w:val="0"/>
              <w:snapToGrid w:val="0"/>
              <w:jc w:val="both"/>
              <w:rPr>
                <w:rFonts w:eastAsia="標楷體"/>
                <w:sz w:val="20"/>
                <w:szCs w:val="20"/>
              </w:rPr>
            </w:pPr>
            <w:r w:rsidRPr="00241A67">
              <w:rPr>
                <w:rFonts w:eastAsia="標楷體"/>
                <w:sz w:val="20"/>
                <w:szCs w:val="20"/>
              </w:rPr>
              <w:t>總結活動</w:t>
            </w:r>
          </w:p>
          <w:p w:rsidR="00960506" w:rsidRPr="00241A67" w:rsidRDefault="00960506" w:rsidP="00960506">
            <w:pPr>
              <w:adjustRightInd w:val="0"/>
              <w:snapToGrid w:val="0"/>
              <w:jc w:val="both"/>
              <w:rPr>
                <w:rFonts w:eastAsia="標楷體"/>
                <w:sz w:val="20"/>
                <w:szCs w:val="20"/>
              </w:rPr>
            </w:pPr>
            <w:r w:rsidRPr="00241A67">
              <w:rPr>
                <w:rFonts w:eastAsia="標楷體" w:hint="eastAsia"/>
                <w:sz w:val="20"/>
                <w:szCs w:val="20"/>
              </w:rPr>
              <w:t>(</w:t>
            </w:r>
            <w:r w:rsidRPr="00241A67">
              <w:rPr>
                <w:rFonts w:eastAsia="標楷體"/>
                <w:sz w:val="20"/>
                <w:szCs w:val="20"/>
              </w:rPr>
              <w:t>評量過程與細節</w:t>
            </w:r>
            <w:r w:rsidRPr="00241A67">
              <w:rPr>
                <w:rFonts w:eastAsia="標楷體" w:hint="eastAsia"/>
                <w:sz w:val="20"/>
                <w:szCs w:val="20"/>
              </w:rPr>
              <w:t>)</w:t>
            </w:r>
          </w:p>
          <w:p w:rsidR="00960506" w:rsidRDefault="00960506" w:rsidP="00960506">
            <w:pPr>
              <w:adjustRightInd w:val="0"/>
              <w:snapToGrid w:val="0"/>
              <w:jc w:val="both"/>
              <w:rPr>
                <w:rFonts w:eastAsia="標楷體"/>
                <w:sz w:val="20"/>
                <w:szCs w:val="20"/>
              </w:rPr>
            </w:pPr>
          </w:p>
          <w:p w:rsidR="00C2235D" w:rsidRDefault="00C2235D" w:rsidP="00960506">
            <w:pPr>
              <w:adjustRightInd w:val="0"/>
              <w:snapToGrid w:val="0"/>
              <w:jc w:val="both"/>
              <w:rPr>
                <w:rFonts w:eastAsia="標楷體"/>
              </w:rPr>
            </w:pPr>
          </w:p>
          <w:p w:rsidR="00C2235D" w:rsidRDefault="00C2235D" w:rsidP="00960506">
            <w:pPr>
              <w:adjustRightInd w:val="0"/>
              <w:snapToGrid w:val="0"/>
              <w:jc w:val="both"/>
              <w:rPr>
                <w:rFonts w:eastAsia="標楷體"/>
              </w:rPr>
            </w:pPr>
          </w:p>
          <w:p w:rsidR="00C2235D" w:rsidRDefault="00C2235D" w:rsidP="00960506">
            <w:pPr>
              <w:adjustRightInd w:val="0"/>
              <w:snapToGrid w:val="0"/>
              <w:jc w:val="both"/>
              <w:rPr>
                <w:rFonts w:eastAsia="標楷體"/>
              </w:rPr>
            </w:pPr>
          </w:p>
          <w:p w:rsidR="00C2235D" w:rsidRPr="00C2235D" w:rsidRDefault="00C2235D" w:rsidP="00960506">
            <w:pPr>
              <w:adjustRightInd w:val="0"/>
              <w:snapToGrid w:val="0"/>
              <w:jc w:val="both"/>
              <w:rPr>
                <w:rFonts w:eastAsia="標楷體"/>
              </w:rPr>
            </w:pPr>
          </w:p>
        </w:tc>
        <w:tc>
          <w:tcPr>
            <w:tcW w:w="5103" w:type="dxa"/>
            <w:gridSpan w:val="2"/>
            <w:tcBorders>
              <w:top w:val="single" w:sz="4" w:space="0" w:color="auto"/>
              <w:left w:val="single" w:sz="4" w:space="0" w:color="auto"/>
              <w:bottom w:val="single" w:sz="4" w:space="0" w:color="auto"/>
              <w:right w:val="single" w:sz="4" w:space="0" w:color="auto"/>
            </w:tcBorders>
          </w:tcPr>
          <w:p w:rsidR="00960506" w:rsidRPr="00B2276D" w:rsidRDefault="00960506" w:rsidP="00C2235D">
            <w:pPr>
              <w:adjustRightInd w:val="0"/>
              <w:snapToGrid w:val="0"/>
              <w:spacing w:afterLines="50" w:after="180"/>
              <w:jc w:val="both"/>
              <w:rPr>
                <w:rFonts w:eastAsia="標楷體"/>
                <w:szCs w:val="20"/>
              </w:rPr>
            </w:pPr>
            <w:r w:rsidRPr="00B2276D">
              <w:rPr>
                <w:rFonts w:eastAsia="標楷體"/>
                <w:szCs w:val="20"/>
              </w:rPr>
              <w:lastRenderedPageBreak/>
              <w:t>參、總結活動</w:t>
            </w:r>
          </w:p>
          <w:p w:rsidR="00960506" w:rsidRDefault="00A24B06" w:rsidP="00C2235D">
            <w:pPr>
              <w:numPr>
                <w:ilvl w:val="0"/>
                <w:numId w:val="11"/>
              </w:numPr>
              <w:adjustRightInd w:val="0"/>
              <w:snapToGrid w:val="0"/>
              <w:spacing w:afterLines="50" w:after="180"/>
              <w:ind w:hanging="304"/>
              <w:jc w:val="both"/>
              <w:rPr>
                <w:rFonts w:eastAsia="標楷體"/>
                <w:szCs w:val="20"/>
              </w:rPr>
            </w:pPr>
            <w:r>
              <w:rPr>
                <w:rFonts w:eastAsia="標楷體" w:hint="eastAsia"/>
                <w:szCs w:val="20"/>
              </w:rPr>
              <w:t>大搜查線</w:t>
            </w:r>
            <w:r>
              <w:rPr>
                <w:rFonts w:eastAsia="標楷體" w:hint="eastAsia"/>
                <w:szCs w:val="20"/>
              </w:rPr>
              <w:t>-</w:t>
            </w:r>
            <w:r w:rsidR="00960506">
              <w:rPr>
                <w:rFonts w:eastAsia="標楷體"/>
                <w:szCs w:val="20"/>
              </w:rPr>
              <w:t>「回到台灣，你被監控嗎？」</w:t>
            </w:r>
            <w:r w:rsidR="00960506">
              <w:rPr>
                <w:rFonts w:eastAsia="標楷體"/>
                <w:szCs w:val="20"/>
              </w:rPr>
              <w:br/>
            </w:r>
            <w:r w:rsidR="00960506">
              <w:rPr>
                <w:rFonts w:eastAsia="標楷體"/>
                <w:szCs w:val="20"/>
              </w:rPr>
              <w:t>說明：請同學思考在我國，政府是否有侵犯人民隱私的狀況，</w:t>
            </w:r>
            <w:proofErr w:type="gramStart"/>
            <w:r w:rsidR="00960506">
              <w:rPr>
                <w:rFonts w:eastAsia="標楷體"/>
                <w:szCs w:val="20"/>
              </w:rPr>
              <w:t>並考如何</w:t>
            </w:r>
            <w:proofErr w:type="gramEnd"/>
            <w:r w:rsidR="00960506">
              <w:rPr>
                <w:rFonts w:eastAsia="標楷體"/>
                <w:szCs w:val="20"/>
              </w:rPr>
              <w:t>知道，有什麼關鍵字可在法規資料庫搜尋？</w:t>
            </w:r>
          </w:p>
          <w:p w:rsidR="00083234" w:rsidRDefault="00C2235D" w:rsidP="00C2235D">
            <w:pPr>
              <w:numPr>
                <w:ilvl w:val="0"/>
                <w:numId w:val="11"/>
              </w:numPr>
              <w:adjustRightInd w:val="0"/>
              <w:snapToGrid w:val="0"/>
              <w:spacing w:afterLines="50" w:after="180"/>
              <w:ind w:hanging="304"/>
              <w:jc w:val="both"/>
              <w:rPr>
                <w:rFonts w:eastAsia="標楷體"/>
                <w:szCs w:val="20"/>
              </w:rPr>
            </w:pPr>
            <w:r>
              <w:rPr>
                <w:rFonts w:eastAsia="標楷體"/>
                <w:szCs w:val="20"/>
              </w:rPr>
              <w:t>問題</w:t>
            </w:r>
            <w:r w:rsidR="00083234">
              <w:rPr>
                <w:rFonts w:eastAsia="標楷體" w:hint="eastAsia"/>
                <w:szCs w:val="20"/>
              </w:rPr>
              <w:t xml:space="preserve"> </w:t>
            </w:r>
            <w:r>
              <w:rPr>
                <w:rFonts w:eastAsia="標楷體" w:hint="eastAsia"/>
                <w:szCs w:val="20"/>
              </w:rPr>
              <w:t>1</w:t>
            </w:r>
            <w:r w:rsidR="00083234">
              <w:rPr>
                <w:rFonts w:eastAsia="標楷體" w:hint="eastAsia"/>
                <w:szCs w:val="20"/>
              </w:rPr>
              <w:t>：國家可以在領身分證時要求你</w:t>
            </w:r>
            <w:r w:rsidR="00083234">
              <w:rPr>
                <w:rFonts w:eastAsia="標楷體"/>
                <w:szCs w:val="20"/>
              </w:rPr>
              <w:t>按指</w:t>
            </w:r>
            <w:r w:rsidR="00083234">
              <w:rPr>
                <w:rFonts w:eastAsia="標楷體" w:hint="eastAsia"/>
                <w:szCs w:val="20"/>
              </w:rPr>
              <w:t>紋</w:t>
            </w:r>
            <w:r w:rsidR="00083234">
              <w:rPr>
                <w:rFonts w:eastAsia="標楷體"/>
                <w:szCs w:val="20"/>
              </w:rPr>
              <w:t>嗎？</w:t>
            </w:r>
            <w:r w:rsidR="00083234">
              <w:rPr>
                <w:rFonts w:eastAsia="標楷體"/>
                <w:szCs w:val="20"/>
              </w:rPr>
              <w:br/>
            </w:r>
            <w:r w:rsidR="00083234">
              <w:rPr>
                <w:rFonts w:eastAsia="標楷體" w:hint="eastAsia"/>
                <w:szCs w:val="20"/>
              </w:rPr>
              <w:t>說明：由</w:t>
            </w:r>
            <w:r w:rsidR="00083234">
              <w:rPr>
                <w:rFonts w:eastAsia="標楷體"/>
                <w:szCs w:val="20"/>
              </w:rPr>
              <w:t>關鍵字</w:t>
            </w:r>
            <w:r w:rsidR="00083234">
              <w:rPr>
                <w:rFonts w:eastAsia="標楷體" w:hint="eastAsia"/>
                <w:szCs w:val="20"/>
              </w:rPr>
              <w:t>指紋，可以搜尋到釋字</w:t>
            </w:r>
            <w:r w:rsidR="00083234">
              <w:rPr>
                <w:rFonts w:eastAsia="標楷體" w:hint="eastAsia"/>
                <w:szCs w:val="20"/>
              </w:rPr>
              <w:t>603</w:t>
            </w:r>
            <w:r w:rsidR="00083234">
              <w:rPr>
                <w:rFonts w:eastAsia="標楷體" w:hint="eastAsia"/>
                <w:szCs w:val="20"/>
              </w:rPr>
              <w:t>解釋，這是憲法對於隱私權的保障。</w:t>
            </w:r>
            <w:bookmarkStart w:id="0" w:name="_GoBack"/>
            <w:bookmarkEnd w:id="0"/>
          </w:p>
          <w:p w:rsidR="00C2235D" w:rsidRDefault="00083234" w:rsidP="00C2235D">
            <w:pPr>
              <w:numPr>
                <w:ilvl w:val="0"/>
                <w:numId w:val="11"/>
              </w:numPr>
              <w:adjustRightInd w:val="0"/>
              <w:snapToGrid w:val="0"/>
              <w:spacing w:afterLines="50" w:after="180"/>
              <w:ind w:hanging="304"/>
              <w:jc w:val="both"/>
              <w:rPr>
                <w:rFonts w:eastAsia="標楷體"/>
                <w:szCs w:val="20"/>
              </w:rPr>
            </w:pPr>
            <w:r>
              <w:rPr>
                <w:rFonts w:eastAsia="標楷體"/>
                <w:szCs w:val="20"/>
              </w:rPr>
              <w:t>問題</w:t>
            </w:r>
            <w:r>
              <w:rPr>
                <w:rFonts w:eastAsia="標楷體" w:hint="eastAsia"/>
                <w:szCs w:val="20"/>
              </w:rPr>
              <w:t>2</w:t>
            </w:r>
            <w:r w:rsidR="00C2235D">
              <w:rPr>
                <w:rFonts w:eastAsia="標楷體"/>
                <w:szCs w:val="20"/>
              </w:rPr>
              <w:t>：國家可以任意監控你的網路使用嗎？有什麼法令限制呢？</w:t>
            </w:r>
            <w:r w:rsidR="00C2235D">
              <w:rPr>
                <w:rFonts w:eastAsia="標楷體"/>
                <w:szCs w:val="20"/>
              </w:rPr>
              <w:br/>
            </w:r>
            <w:r w:rsidR="00C2235D">
              <w:rPr>
                <w:rFonts w:eastAsia="標楷體"/>
                <w:szCs w:val="20"/>
              </w:rPr>
              <w:t>說明：如</w:t>
            </w:r>
            <w:r w:rsidR="00C2235D">
              <w:rPr>
                <w:rFonts w:eastAsia="標楷體" w:hint="eastAsia"/>
                <w:szCs w:val="20"/>
              </w:rPr>
              <w:t>《憲法</w:t>
            </w:r>
            <w:r w:rsidR="00C2235D" w:rsidRPr="00FF2793">
              <w:rPr>
                <w:rFonts w:eastAsia="標楷體" w:hint="eastAsia"/>
                <w:szCs w:val="20"/>
              </w:rPr>
              <w:t>》</w:t>
            </w:r>
            <w:r w:rsidR="00C2235D">
              <w:rPr>
                <w:rFonts w:eastAsia="標楷體" w:hint="eastAsia"/>
                <w:szCs w:val="20"/>
              </w:rPr>
              <w:t>12</w:t>
            </w:r>
            <w:r w:rsidR="00C2235D">
              <w:rPr>
                <w:rFonts w:eastAsia="標楷體" w:hint="eastAsia"/>
                <w:szCs w:val="20"/>
              </w:rPr>
              <w:t>條有保障人民</w:t>
            </w:r>
            <w:proofErr w:type="gramStart"/>
            <w:r w:rsidR="00C2235D">
              <w:rPr>
                <w:rFonts w:eastAsia="標楷體" w:hint="eastAsia"/>
                <w:szCs w:val="20"/>
              </w:rPr>
              <w:t>祕</w:t>
            </w:r>
            <w:proofErr w:type="gramEnd"/>
            <w:r w:rsidR="00C2235D">
              <w:rPr>
                <w:rFonts w:eastAsia="標楷體" w:hint="eastAsia"/>
                <w:szCs w:val="20"/>
              </w:rPr>
              <w:t>密通訊的自由。以及《</w:t>
            </w:r>
            <w:r w:rsidR="00C2235D" w:rsidRPr="004E5EB0">
              <w:rPr>
                <w:rFonts w:eastAsia="標楷體" w:hint="eastAsia"/>
                <w:szCs w:val="20"/>
              </w:rPr>
              <w:t>通訊保障及監察法</w:t>
            </w:r>
            <w:r w:rsidR="00C2235D" w:rsidRPr="00FF2793">
              <w:rPr>
                <w:rFonts w:eastAsia="標楷體" w:hint="eastAsia"/>
                <w:szCs w:val="20"/>
              </w:rPr>
              <w:t>》</w:t>
            </w:r>
            <w:r w:rsidR="00C2235D">
              <w:rPr>
                <w:rFonts w:eastAsia="標楷體" w:hint="eastAsia"/>
                <w:szCs w:val="20"/>
              </w:rPr>
              <w:t>對於</w:t>
            </w:r>
            <w:proofErr w:type="gramStart"/>
            <w:r w:rsidR="00C2235D">
              <w:rPr>
                <w:rFonts w:eastAsia="標楷體" w:hint="eastAsia"/>
                <w:szCs w:val="20"/>
              </w:rPr>
              <w:t>祕</w:t>
            </w:r>
            <w:proofErr w:type="gramEnd"/>
            <w:r w:rsidR="00C2235D">
              <w:rPr>
                <w:rFonts w:eastAsia="標楷體" w:hint="eastAsia"/>
                <w:szCs w:val="20"/>
              </w:rPr>
              <w:t>密通訊的保障。</w:t>
            </w:r>
          </w:p>
          <w:p w:rsidR="00C2235D" w:rsidRPr="00C2235D" w:rsidRDefault="00C2235D" w:rsidP="00C2235D">
            <w:pPr>
              <w:numPr>
                <w:ilvl w:val="0"/>
                <w:numId w:val="11"/>
              </w:numPr>
              <w:adjustRightInd w:val="0"/>
              <w:snapToGrid w:val="0"/>
              <w:spacing w:afterLines="50" w:after="180"/>
              <w:ind w:hanging="304"/>
              <w:jc w:val="both"/>
              <w:rPr>
                <w:rFonts w:eastAsia="標楷體"/>
                <w:szCs w:val="20"/>
              </w:rPr>
            </w:pPr>
            <w:r w:rsidRPr="004E5EB0">
              <w:rPr>
                <w:rFonts w:eastAsia="標楷體"/>
                <w:szCs w:val="20"/>
              </w:rPr>
              <w:lastRenderedPageBreak/>
              <w:t>問題</w:t>
            </w:r>
            <w:r w:rsidR="00083234">
              <w:rPr>
                <w:rFonts w:eastAsia="標楷體" w:hint="eastAsia"/>
                <w:szCs w:val="20"/>
              </w:rPr>
              <w:t>3</w:t>
            </w:r>
            <w:r w:rsidRPr="004E5EB0">
              <w:rPr>
                <w:rFonts w:eastAsia="標楷體" w:hint="eastAsia"/>
                <w:szCs w:val="20"/>
              </w:rPr>
              <w:t>：國家可以任意蒐集你的資料嗎？有什麼法令限制呢？</w:t>
            </w:r>
            <w:r>
              <w:rPr>
                <w:rFonts w:eastAsia="標楷體"/>
                <w:szCs w:val="20"/>
              </w:rPr>
              <w:br/>
            </w:r>
            <w:r>
              <w:rPr>
                <w:rFonts w:eastAsia="標楷體"/>
                <w:szCs w:val="20"/>
              </w:rPr>
              <w:t>說明：可以引導學生在法規資料庫中搜尋關鍵字，查找出</w:t>
            </w:r>
            <w:r>
              <w:rPr>
                <w:rFonts w:eastAsia="標楷體" w:hint="eastAsia"/>
                <w:szCs w:val="20"/>
              </w:rPr>
              <w:t>《個人資料保護</w:t>
            </w:r>
            <w:r w:rsidRPr="004E5EB0">
              <w:rPr>
                <w:rFonts w:eastAsia="標楷體" w:hint="eastAsia"/>
                <w:szCs w:val="20"/>
              </w:rPr>
              <w:t>法</w:t>
            </w:r>
            <w:r w:rsidRPr="00FF2793">
              <w:rPr>
                <w:rFonts w:eastAsia="標楷體" w:hint="eastAsia"/>
                <w:szCs w:val="20"/>
              </w:rPr>
              <w:t>》</w:t>
            </w:r>
            <w:r>
              <w:rPr>
                <w:rFonts w:eastAsia="標楷體" w:hint="eastAsia"/>
                <w:szCs w:val="20"/>
              </w:rPr>
              <w:t>，並說明。</w:t>
            </w:r>
          </w:p>
          <w:p w:rsidR="00960506" w:rsidRPr="0000656F" w:rsidRDefault="00E1153A" w:rsidP="00C2235D">
            <w:pPr>
              <w:numPr>
                <w:ilvl w:val="0"/>
                <w:numId w:val="11"/>
              </w:numPr>
              <w:spacing w:afterLines="50" w:after="180"/>
              <w:ind w:hanging="304"/>
              <w:jc w:val="both"/>
              <w:rPr>
                <w:rFonts w:eastAsia="標楷體"/>
                <w:sz w:val="22"/>
                <w:szCs w:val="20"/>
              </w:rPr>
            </w:pPr>
            <w:r>
              <w:rPr>
                <w:noProof/>
              </w:rPr>
              <w:drawing>
                <wp:anchor distT="0" distB="0" distL="114300" distR="114300" simplePos="0" relativeHeight="251691008" behindDoc="0" locked="0" layoutInCell="1" allowOverlap="1" wp14:anchorId="2AAEA037" wp14:editId="08453307">
                  <wp:simplePos x="0" y="0"/>
                  <wp:positionH relativeFrom="column">
                    <wp:posOffset>732547</wp:posOffset>
                  </wp:positionH>
                  <wp:positionV relativeFrom="paragraph">
                    <wp:posOffset>1226712</wp:posOffset>
                  </wp:positionV>
                  <wp:extent cx="2385060" cy="1419225"/>
                  <wp:effectExtent l="0" t="0" r="0" b="0"/>
                  <wp:wrapTopAndBottom/>
                  <wp:docPr id="33" name="圖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1"/>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8506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0506">
              <w:rPr>
                <w:rFonts w:eastAsia="標楷體"/>
                <w:szCs w:val="20"/>
              </w:rPr>
              <w:t>問題</w:t>
            </w:r>
            <w:r w:rsidR="00083234">
              <w:rPr>
                <w:rFonts w:eastAsia="標楷體"/>
                <w:szCs w:val="20"/>
              </w:rPr>
              <w:t>4</w:t>
            </w:r>
            <w:r w:rsidR="00960506">
              <w:rPr>
                <w:rFonts w:eastAsia="標楷體"/>
                <w:szCs w:val="20"/>
              </w:rPr>
              <w:t>：如果</w:t>
            </w:r>
            <w:r w:rsidR="00960506" w:rsidRPr="004E5EB0">
              <w:rPr>
                <w:rFonts w:eastAsia="標楷體" w:hint="eastAsia"/>
                <w:szCs w:val="20"/>
              </w:rPr>
              <w:t>公務機關對於個人資料蒐集應有特定目的並要符合那三</w:t>
            </w:r>
            <w:r w:rsidR="00960506">
              <w:rPr>
                <w:rFonts w:eastAsia="標楷體" w:hint="eastAsia"/>
                <w:szCs w:val="20"/>
              </w:rPr>
              <w:t>種情況其中之一呢</w:t>
            </w:r>
            <w:r w:rsidR="00960506" w:rsidRPr="004E5EB0">
              <w:rPr>
                <w:rFonts w:eastAsia="標楷體" w:hint="eastAsia"/>
                <w:szCs w:val="20"/>
              </w:rPr>
              <w:t>？</w:t>
            </w:r>
            <w:r w:rsidR="00960506">
              <w:rPr>
                <w:rFonts w:eastAsia="標楷體"/>
                <w:szCs w:val="20"/>
              </w:rPr>
              <w:br/>
            </w:r>
            <w:r w:rsidR="00960506">
              <w:rPr>
                <w:rFonts w:eastAsia="標楷體"/>
                <w:szCs w:val="20"/>
              </w:rPr>
              <w:t>說明：引導學生試著閱讀法條，並找到</w:t>
            </w:r>
            <w:r w:rsidR="00960506">
              <w:rPr>
                <w:rFonts w:eastAsia="標楷體" w:hint="eastAsia"/>
                <w:szCs w:val="20"/>
              </w:rPr>
              <w:t>15</w:t>
            </w:r>
            <w:r w:rsidR="00960506">
              <w:rPr>
                <w:rFonts w:eastAsia="標楷體" w:hint="eastAsia"/>
                <w:szCs w:val="20"/>
              </w:rPr>
              <w:t>條的相關規定。</w:t>
            </w:r>
          </w:p>
          <w:p w:rsidR="00960506" w:rsidRPr="0000656F" w:rsidRDefault="00960506" w:rsidP="00C2235D">
            <w:pPr>
              <w:numPr>
                <w:ilvl w:val="0"/>
                <w:numId w:val="11"/>
              </w:numPr>
              <w:spacing w:afterLines="50" w:after="180"/>
              <w:ind w:hanging="304"/>
              <w:jc w:val="both"/>
              <w:rPr>
                <w:rFonts w:eastAsia="標楷體"/>
                <w:sz w:val="22"/>
                <w:szCs w:val="20"/>
              </w:rPr>
            </w:pPr>
            <w:r>
              <w:rPr>
                <w:rFonts w:eastAsia="標楷體"/>
                <w:szCs w:val="20"/>
              </w:rPr>
              <w:t>問題</w:t>
            </w:r>
            <w:r w:rsidR="00083234">
              <w:rPr>
                <w:rFonts w:eastAsia="標楷體"/>
                <w:szCs w:val="20"/>
              </w:rPr>
              <w:t>5</w:t>
            </w:r>
            <w:r>
              <w:rPr>
                <w:rFonts w:eastAsia="標楷體"/>
                <w:szCs w:val="20"/>
              </w:rPr>
              <w:t>：清華大學曾經討論利用</w:t>
            </w:r>
            <w:r>
              <w:rPr>
                <w:rFonts w:eastAsia="標楷體" w:hint="eastAsia"/>
                <w:szCs w:val="20"/>
              </w:rPr>
              <w:t>AI</w:t>
            </w:r>
            <w:r>
              <w:rPr>
                <w:rFonts w:eastAsia="標楷體" w:hint="eastAsia"/>
                <w:szCs w:val="20"/>
              </w:rPr>
              <w:t>點名會有什麼問題呢？你支持還是反對呢？</w:t>
            </w:r>
          </w:p>
          <w:p w:rsidR="00960506" w:rsidRPr="004E5EB0" w:rsidRDefault="00313605" w:rsidP="00C2235D">
            <w:pPr>
              <w:numPr>
                <w:ilvl w:val="0"/>
                <w:numId w:val="11"/>
              </w:numPr>
              <w:spacing w:afterLines="50" w:after="180"/>
              <w:ind w:hanging="304"/>
              <w:jc w:val="both"/>
              <w:rPr>
                <w:rFonts w:eastAsia="標楷體"/>
                <w:sz w:val="22"/>
                <w:szCs w:val="20"/>
              </w:rPr>
            </w:pPr>
            <w:r>
              <w:rPr>
                <w:rFonts w:eastAsia="標楷體" w:hint="eastAsia"/>
                <w:szCs w:val="20"/>
              </w:rPr>
              <w:t>金面具獎</w:t>
            </w:r>
            <w:r>
              <w:rPr>
                <w:rFonts w:eastAsia="標楷體"/>
                <w:szCs w:val="20"/>
              </w:rPr>
              <w:t>：頒獎給小組得分最高的四組同學</w:t>
            </w:r>
            <w:r>
              <w:rPr>
                <w:rFonts w:eastAsia="標楷體" w:hint="eastAsia"/>
                <w:szCs w:val="20"/>
              </w:rPr>
              <w:t>，金面具、銀面具、銅面具、鐵面具。</w:t>
            </w:r>
          </w:p>
        </w:tc>
        <w:tc>
          <w:tcPr>
            <w:tcW w:w="425"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lang w:bidi="en-US"/>
              </w:rPr>
            </w:pPr>
            <w:r>
              <w:rPr>
                <w:rFonts w:eastAsia="標楷體" w:hint="eastAsia"/>
                <w:lang w:bidi="en-US"/>
              </w:rPr>
              <w:lastRenderedPageBreak/>
              <w:t>10</w:t>
            </w:r>
            <w:r>
              <w:rPr>
                <w:rFonts w:eastAsia="標楷體" w:hint="eastAsia"/>
                <w:lang w:bidi="en-US"/>
              </w:rPr>
              <w:t>分鐘</w:t>
            </w:r>
          </w:p>
        </w:tc>
        <w:tc>
          <w:tcPr>
            <w:tcW w:w="1134"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rPr>
            </w:pPr>
            <w:r>
              <w:rPr>
                <w:rFonts w:eastAsia="標楷體"/>
              </w:rPr>
              <w:t>投影設備教學電腦</w:t>
            </w:r>
          </w:p>
        </w:tc>
        <w:tc>
          <w:tcPr>
            <w:tcW w:w="709"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rPr>
            </w:pPr>
            <w:r>
              <w:rPr>
                <w:rFonts w:eastAsia="標楷體"/>
              </w:rPr>
              <w:t>查找法規資料庫並搶答</w:t>
            </w:r>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afterLines="50" w:after="180" w:line="300" w:lineRule="exact"/>
              <w:jc w:val="both"/>
              <w:rPr>
                <w:rFonts w:eastAsia="標楷體"/>
              </w:rPr>
            </w:pPr>
            <w:r>
              <w:rPr>
                <w:rFonts w:eastAsia="標楷體"/>
              </w:rPr>
              <w:t>透過法規資料庫搜尋關於隱私權相關的法令</w:t>
            </w:r>
          </w:p>
        </w:tc>
        <w:tc>
          <w:tcPr>
            <w:tcW w:w="85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afterLines="50" w:after="180" w:line="300" w:lineRule="exact"/>
              <w:jc w:val="both"/>
              <w:rPr>
                <w:rFonts w:eastAsia="標楷體"/>
                <w:lang w:bidi="en-US"/>
              </w:rPr>
            </w:pPr>
          </w:p>
        </w:tc>
      </w:tr>
      <w:tr w:rsidR="00960506" w:rsidRPr="00241A67" w:rsidTr="005C35B7">
        <w:tblPrEx>
          <w:tblCellMar>
            <w:left w:w="108" w:type="dxa"/>
            <w:right w:w="108" w:type="dxa"/>
          </w:tblCellMar>
        </w:tblPrEx>
        <w:trPr>
          <w:trHeight w:val="2592"/>
        </w:trPr>
        <w:tc>
          <w:tcPr>
            <w:tcW w:w="710"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adjustRightInd w:val="0"/>
              <w:snapToGrid w:val="0"/>
              <w:jc w:val="both"/>
              <w:rPr>
                <w:rFonts w:eastAsia="標楷體"/>
                <w:sz w:val="20"/>
                <w:szCs w:val="20"/>
              </w:rPr>
            </w:pPr>
            <w:r w:rsidRPr="00241A67">
              <w:rPr>
                <w:rFonts w:eastAsia="標楷體"/>
                <w:sz w:val="20"/>
                <w:szCs w:val="20"/>
              </w:rPr>
              <w:t>課後活動</w:t>
            </w:r>
          </w:p>
        </w:tc>
        <w:tc>
          <w:tcPr>
            <w:tcW w:w="5103" w:type="dxa"/>
            <w:gridSpan w:val="2"/>
            <w:tcBorders>
              <w:top w:val="single" w:sz="4" w:space="0" w:color="auto"/>
              <w:left w:val="single" w:sz="4" w:space="0" w:color="auto"/>
              <w:bottom w:val="single" w:sz="4" w:space="0" w:color="auto"/>
              <w:right w:val="single" w:sz="4" w:space="0" w:color="auto"/>
            </w:tcBorders>
          </w:tcPr>
          <w:p w:rsidR="004528C8" w:rsidRDefault="00A24B06" w:rsidP="00960506">
            <w:pPr>
              <w:numPr>
                <w:ilvl w:val="0"/>
                <w:numId w:val="12"/>
              </w:numPr>
              <w:spacing w:afterLines="50" w:after="180" w:line="240" w:lineRule="exact"/>
              <w:jc w:val="both"/>
              <w:rPr>
                <w:rFonts w:eastAsia="標楷體"/>
                <w:szCs w:val="20"/>
              </w:rPr>
            </w:pPr>
            <w:r>
              <w:rPr>
                <w:rFonts w:eastAsia="標楷體" w:hint="eastAsia"/>
                <w:szCs w:val="20"/>
              </w:rPr>
              <w:t>回家作業，請學生撰寫</w:t>
            </w:r>
            <w:r w:rsidRPr="00B61F69">
              <w:rPr>
                <w:rFonts w:eastAsia="標楷體" w:hint="eastAsia"/>
              </w:rPr>
              <w:t>「香港面具，</w:t>
            </w:r>
            <w:proofErr w:type="gramStart"/>
            <w:r w:rsidRPr="00B61F69">
              <w:rPr>
                <w:rFonts w:eastAsia="標楷體" w:hint="eastAsia"/>
              </w:rPr>
              <w:t>真假制霸</w:t>
            </w:r>
            <w:proofErr w:type="gramEnd"/>
            <w:r w:rsidRPr="00B61F69">
              <w:rPr>
                <w:rFonts w:eastAsia="標楷體" w:hint="eastAsia"/>
              </w:rPr>
              <w:t>」最終章</w:t>
            </w:r>
            <w:proofErr w:type="gramStart"/>
            <w:r>
              <w:rPr>
                <w:rFonts w:eastAsia="標楷體" w:hint="eastAsia"/>
              </w:rPr>
              <w:t>–</w:t>
            </w:r>
            <w:proofErr w:type="gramEnd"/>
            <w:r>
              <w:rPr>
                <w:rFonts w:eastAsia="標楷體" w:hint="eastAsia"/>
              </w:rPr>
              <w:t>課後學習單</w:t>
            </w:r>
            <w:r>
              <w:rPr>
                <w:rFonts w:eastAsia="標楷體" w:hint="eastAsia"/>
              </w:rPr>
              <w:t>(</w:t>
            </w:r>
            <w:r>
              <w:rPr>
                <w:rFonts w:eastAsia="標楷體" w:hint="eastAsia"/>
              </w:rPr>
              <w:t>附件二</w:t>
            </w:r>
            <w:r>
              <w:rPr>
                <w:rFonts w:eastAsia="標楷體" w:hint="eastAsia"/>
              </w:rPr>
              <w:t>)</w:t>
            </w:r>
          </w:p>
          <w:p w:rsidR="00960506" w:rsidRPr="0000656F" w:rsidRDefault="00960506" w:rsidP="00960506">
            <w:pPr>
              <w:numPr>
                <w:ilvl w:val="0"/>
                <w:numId w:val="12"/>
              </w:numPr>
              <w:spacing w:afterLines="50" w:after="180" w:line="240" w:lineRule="exact"/>
              <w:jc w:val="both"/>
              <w:rPr>
                <w:rFonts w:eastAsia="標楷體"/>
                <w:szCs w:val="20"/>
              </w:rPr>
            </w:pPr>
            <w:r w:rsidRPr="0000656F">
              <w:rPr>
                <w:rFonts w:eastAsia="標楷體"/>
                <w:szCs w:val="20"/>
              </w:rPr>
              <w:t>鼓勵學生將</w:t>
            </w:r>
            <w:r w:rsidRPr="0000656F">
              <w:rPr>
                <w:rFonts w:eastAsia="標楷體" w:hint="eastAsia"/>
                <w:szCs w:val="20"/>
              </w:rPr>
              <w:t>全國法規資料庫加入手機我的最愛之中，以備不時之需。</w:t>
            </w:r>
          </w:p>
          <w:p w:rsidR="00960506" w:rsidRPr="004528C8" w:rsidRDefault="00960506" w:rsidP="00960506">
            <w:pPr>
              <w:numPr>
                <w:ilvl w:val="0"/>
                <w:numId w:val="12"/>
              </w:numPr>
              <w:spacing w:afterLines="50" w:after="180" w:line="240" w:lineRule="exact"/>
              <w:jc w:val="both"/>
              <w:rPr>
                <w:rFonts w:eastAsia="標楷體"/>
                <w:sz w:val="22"/>
                <w:szCs w:val="20"/>
              </w:rPr>
            </w:pPr>
            <w:r w:rsidRPr="0000656F">
              <w:rPr>
                <w:rFonts w:eastAsia="標楷體"/>
                <w:szCs w:val="20"/>
              </w:rPr>
              <w:t>持續關注香港反送中活動並且追蹤「蒙面法」。</w:t>
            </w:r>
          </w:p>
          <w:p w:rsidR="004528C8" w:rsidRPr="0000656F" w:rsidRDefault="004528C8" w:rsidP="004528C8">
            <w:pPr>
              <w:spacing w:afterLines="50" w:after="180" w:line="240" w:lineRule="exact"/>
              <w:ind w:left="480"/>
              <w:jc w:val="both"/>
              <w:rPr>
                <w:rFonts w:eastAsia="標楷體"/>
                <w:sz w:val="22"/>
                <w:szCs w:val="20"/>
              </w:rPr>
            </w:pPr>
          </w:p>
        </w:tc>
        <w:tc>
          <w:tcPr>
            <w:tcW w:w="425"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lang w:bidi="en-US"/>
              </w:rPr>
            </w:pPr>
          </w:p>
        </w:tc>
        <w:tc>
          <w:tcPr>
            <w:tcW w:w="1134"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rPr>
            </w:pPr>
          </w:p>
        </w:tc>
        <w:tc>
          <w:tcPr>
            <w:tcW w:w="709" w:type="dxa"/>
            <w:tcBorders>
              <w:top w:val="single" w:sz="4" w:space="0" w:color="auto"/>
              <w:left w:val="single" w:sz="4" w:space="0" w:color="auto"/>
              <w:bottom w:val="single" w:sz="4" w:space="0" w:color="auto"/>
              <w:right w:val="single" w:sz="4" w:space="0" w:color="auto"/>
            </w:tcBorders>
          </w:tcPr>
          <w:p w:rsidR="00960506" w:rsidRDefault="00960506" w:rsidP="00960506">
            <w:pPr>
              <w:spacing w:afterLines="50" w:after="180" w:line="300" w:lineRule="exact"/>
              <w:jc w:val="both"/>
              <w:rPr>
                <w:rFonts w:eastAsia="標楷體"/>
              </w:rPr>
            </w:pPr>
          </w:p>
        </w:tc>
        <w:tc>
          <w:tcPr>
            <w:tcW w:w="1134"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afterLines="50" w:after="180" w:line="300" w:lineRule="exact"/>
              <w:jc w:val="both"/>
              <w:rPr>
                <w:rFonts w:eastAsia="標楷體"/>
              </w:rPr>
            </w:pPr>
            <w:r>
              <w:rPr>
                <w:rFonts w:eastAsia="標楷體" w:hint="eastAsia"/>
              </w:rPr>
              <w:t>鼓勵學生時常使用全國法規資料庫。</w:t>
            </w:r>
          </w:p>
        </w:tc>
        <w:tc>
          <w:tcPr>
            <w:tcW w:w="859" w:type="dxa"/>
            <w:tcBorders>
              <w:top w:val="single" w:sz="4" w:space="0" w:color="auto"/>
              <w:left w:val="single" w:sz="4" w:space="0" w:color="auto"/>
              <w:bottom w:val="single" w:sz="4" w:space="0" w:color="auto"/>
              <w:right w:val="single" w:sz="4" w:space="0" w:color="auto"/>
            </w:tcBorders>
          </w:tcPr>
          <w:p w:rsidR="00960506" w:rsidRPr="00241A67" w:rsidRDefault="00960506" w:rsidP="00960506">
            <w:pPr>
              <w:spacing w:afterLines="50" w:after="180" w:line="300" w:lineRule="exact"/>
              <w:jc w:val="both"/>
              <w:rPr>
                <w:rFonts w:eastAsia="標楷體"/>
                <w:lang w:bidi="en-US"/>
              </w:rPr>
            </w:pPr>
          </w:p>
        </w:tc>
      </w:tr>
      <w:tr w:rsidR="00960506" w:rsidRPr="00D333F5" w:rsidTr="006D0081">
        <w:tblPrEx>
          <w:tblCellMar>
            <w:left w:w="108" w:type="dxa"/>
            <w:right w:w="108" w:type="dxa"/>
          </w:tblCellMar>
        </w:tblPrEx>
        <w:trPr>
          <w:trHeight w:val="57"/>
        </w:trPr>
        <w:tc>
          <w:tcPr>
            <w:tcW w:w="10074" w:type="dxa"/>
            <w:gridSpan w:val="8"/>
            <w:tcBorders>
              <w:top w:val="double" w:sz="4" w:space="0" w:color="auto"/>
              <w:left w:val="single" w:sz="4" w:space="0" w:color="auto"/>
              <w:bottom w:val="single" w:sz="4" w:space="0" w:color="auto"/>
              <w:right w:val="single" w:sz="4" w:space="0" w:color="auto"/>
            </w:tcBorders>
            <w:vAlign w:val="center"/>
            <w:hideMark/>
          </w:tcPr>
          <w:p w:rsidR="00960506" w:rsidRPr="00D333F5" w:rsidRDefault="00960506" w:rsidP="00960506">
            <w:pPr>
              <w:adjustRightInd w:val="0"/>
              <w:snapToGrid w:val="0"/>
              <w:jc w:val="center"/>
              <w:rPr>
                <w:rFonts w:eastAsia="標楷體"/>
                <w:b/>
                <w:sz w:val="28"/>
                <w:szCs w:val="28"/>
                <w:lang w:bidi="en-US"/>
              </w:rPr>
            </w:pPr>
            <w:r w:rsidRPr="00D333F5">
              <w:rPr>
                <w:rFonts w:eastAsia="標楷體"/>
                <w:b/>
                <w:sz w:val="28"/>
                <w:szCs w:val="28"/>
              </w:rPr>
              <w:t>教學心得與省思</w:t>
            </w:r>
          </w:p>
        </w:tc>
      </w:tr>
      <w:tr w:rsidR="00960506" w:rsidRPr="00241A67" w:rsidTr="006D0081">
        <w:tblPrEx>
          <w:tblCellMar>
            <w:left w:w="108" w:type="dxa"/>
            <w:right w:w="108" w:type="dxa"/>
          </w:tblCellMar>
        </w:tblPrEx>
        <w:trPr>
          <w:trHeight w:val="790"/>
        </w:trPr>
        <w:tc>
          <w:tcPr>
            <w:tcW w:w="10074" w:type="dxa"/>
            <w:gridSpan w:val="8"/>
            <w:tcBorders>
              <w:top w:val="single" w:sz="4" w:space="0" w:color="auto"/>
              <w:left w:val="single" w:sz="4" w:space="0" w:color="auto"/>
              <w:bottom w:val="double" w:sz="4" w:space="0" w:color="auto"/>
              <w:right w:val="single" w:sz="4" w:space="0" w:color="auto"/>
            </w:tcBorders>
            <w:hideMark/>
          </w:tcPr>
          <w:p w:rsidR="00960506" w:rsidRDefault="00960506" w:rsidP="00960506">
            <w:pPr>
              <w:numPr>
                <w:ilvl w:val="0"/>
                <w:numId w:val="36"/>
              </w:numPr>
              <w:adjustRightInd w:val="0"/>
              <w:snapToGrid w:val="0"/>
              <w:spacing w:beforeLines="50" w:before="180"/>
              <w:jc w:val="both"/>
              <w:rPr>
                <w:rFonts w:eastAsia="標楷體"/>
              </w:rPr>
            </w:pPr>
            <w:r w:rsidRPr="00354A30">
              <w:rPr>
                <w:rFonts w:eastAsia="標楷體"/>
                <w:b/>
              </w:rPr>
              <w:t>成效分析</w:t>
            </w:r>
            <w:r w:rsidRPr="00354A30">
              <w:rPr>
                <w:rFonts w:eastAsia="標楷體" w:hint="eastAsia"/>
                <w:b/>
              </w:rPr>
              <w:t>-</w:t>
            </w:r>
            <w:r w:rsidRPr="00354A30">
              <w:rPr>
                <w:rFonts w:eastAsia="標楷體" w:hint="eastAsia"/>
                <w:b/>
              </w:rPr>
              <w:t>學生回饋單</w:t>
            </w:r>
            <w:r w:rsidRPr="00354A30">
              <w:rPr>
                <w:rFonts w:eastAsia="標楷體"/>
                <w:b/>
              </w:rPr>
              <w:br/>
            </w:r>
            <w:r>
              <w:rPr>
                <w:rFonts w:eastAsia="標楷體"/>
              </w:rPr>
              <w:t>問卷說明：班級總人數</w:t>
            </w:r>
            <w:r>
              <w:rPr>
                <w:rFonts w:eastAsia="標楷體" w:hint="eastAsia"/>
              </w:rPr>
              <w:t>29</w:t>
            </w:r>
            <w:r>
              <w:rPr>
                <w:rFonts w:eastAsia="標楷體" w:hint="eastAsia"/>
              </w:rPr>
              <w:t>人，總回收問卷</w:t>
            </w:r>
            <w:r>
              <w:rPr>
                <w:rFonts w:eastAsia="標楷體" w:hint="eastAsia"/>
              </w:rPr>
              <w:t>29</w:t>
            </w:r>
            <w:r>
              <w:rPr>
                <w:rFonts w:eastAsia="標楷體" w:hint="eastAsia"/>
              </w:rPr>
              <w:t>份。</w:t>
            </w:r>
            <w:r>
              <w:rPr>
                <w:rFonts w:eastAsia="標楷體"/>
              </w:rPr>
              <w:br/>
            </w:r>
          </w:p>
          <w:tbl>
            <w:tblPr>
              <w:tblW w:w="9411"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A0" w:firstRow="1" w:lastRow="0" w:firstColumn="1" w:lastColumn="0" w:noHBand="0" w:noVBand="1"/>
            </w:tblPr>
            <w:tblGrid>
              <w:gridCol w:w="4287"/>
              <w:gridCol w:w="964"/>
              <w:gridCol w:w="964"/>
              <w:gridCol w:w="1116"/>
              <w:gridCol w:w="1116"/>
              <w:gridCol w:w="964"/>
            </w:tblGrid>
            <w:tr w:rsidR="00960506" w:rsidRPr="007B0792" w:rsidTr="00812036">
              <w:tc>
                <w:tcPr>
                  <w:tcW w:w="4287" w:type="dxa"/>
                  <w:tcBorders>
                    <w:top w:val="single" w:sz="4" w:space="0" w:color="5B9BD5"/>
                    <w:left w:val="single" w:sz="4" w:space="0" w:color="5B9BD5"/>
                    <w:bottom w:val="single" w:sz="4" w:space="0" w:color="5B9BD5"/>
                    <w:right w:val="nil"/>
                  </w:tcBorders>
                  <w:shd w:val="clear" w:color="auto" w:fill="5B9BD5"/>
                </w:tcPr>
                <w:p w:rsidR="00960506" w:rsidRPr="007B0792" w:rsidRDefault="00960506" w:rsidP="00960506">
                  <w:pPr>
                    <w:adjustRightInd w:val="0"/>
                    <w:snapToGrid w:val="0"/>
                    <w:spacing w:beforeLines="50" w:before="180"/>
                    <w:rPr>
                      <w:rFonts w:eastAsia="標楷體"/>
                      <w:b/>
                      <w:bCs/>
                      <w:color w:val="FFFFFF"/>
                    </w:rPr>
                  </w:pPr>
                  <w:r w:rsidRPr="007B0792">
                    <w:rPr>
                      <w:rFonts w:eastAsia="標楷體"/>
                      <w:b/>
                      <w:bCs/>
                      <w:color w:val="FFFFFF"/>
                    </w:rPr>
                    <w:t>題目</w:t>
                  </w:r>
                </w:p>
              </w:tc>
              <w:tc>
                <w:tcPr>
                  <w:tcW w:w="964" w:type="dxa"/>
                  <w:tcBorders>
                    <w:top w:val="single" w:sz="4" w:space="0" w:color="5B9BD5"/>
                    <w:left w:val="nil"/>
                    <w:bottom w:val="single" w:sz="4" w:space="0" w:color="5B9BD5"/>
                    <w:right w:val="nil"/>
                  </w:tcBorders>
                  <w:shd w:val="clear" w:color="auto" w:fill="5B9BD5"/>
                </w:tcPr>
                <w:p w:rsidR="00960506" w:rsidRPr="007B0792" w:rsidRDefault="00960506" w:rsidP="00960506">
                  <w:pPr>
                    <w:adjustRightInd w:val="0"/>
                    <w:snapToGrid w:val="0"/>
                    <w:spacing w:beforeLines="50" w:before="180"/>
                    <w:jc w:val="both"/>
                    <w:rPr>
                      <w:rFonts w:eastAsia="標楷體"/>
                      <w:b/>
                      <w:bCs/>
                      <w:color w:val="FFFFFF"/>
                    </w:rPr>
                  </w:pPr>
                  <w:r w:rsidRPr="007B0792">
                    <w:rPr>
                      <w:rFonts w:eastAsia="標楷體"/>
                      <w:b/>
                      <w:bCs/>
                      <w:color w:val="FFFFFF"/>
                    </w:rPr>
                    <w:t>非常</w:t>
                  </w:r>
                  <w:r w:rsidRPr="007B0792">
                    <w:rPr>
                      <w:rFonts w:eastAsia="標楷體"/>
                      <w:b/>
                      <w:bCs/>
                      <w:color w:val="FFFFFF"/>
                    </w:rPr>
                    <w:br/>
                  </w:r>
                  <w:r w:rsidR="00D03864">
                    <w:rPr>
                      <w:rFonts w:eastAsia="標楷體" w:hint="eastAsia"/>
                      <w:b/>
                      <w:bCs/>
                      <w:color w:val="FFFFFF"/>
                    </w:rPr>
                    <w:t>不</w:t>
                  </w:r>
                  <w:r w:rsidRPr="007B0792">
                    <w:rPr>
                      <w:rFonts w:eastAsia="標楷體"/>
                      <w:b/>
                      <w:bCs/>
                      <w:color w:val="FFFFFF"/>
                    </w:rPr>
                    <w:t>同意</w:t>
                  </w:r>
                </w:p>
              </w:tc>
              <w:tc>
                <w:tcPr>
                  <w:tcW w:w="964" w:type="dxa"/>
                  <w:tcBorders>
                    <w:top w:val="single" w:sz="4" w:space="0" w:color="5B9BD5"/>
                    <w:left w:val="nil"/>
                    <w:bottom w:val="single" w:sz="4" w:space="0" w:color="5B9BD5"/>
                    <w:right w:val="nil"/>
                  </w:tcBorders>
                  <w:shd w:val="clear" w:color="auto" w:fill="5B9BD5"/>
                </w:tcPr>
                <w:p w:rsidR="00960506" w:rsidRPr="007B0792" w:rsidRDefault="00D03864" w:rsidP="00960506">
                  <w:pPr>
                    <w:adjustRightInd w:val="0"/>
                    <w:snapToGrid w:val="0"/>
                    <w:spacing w:beforeLines="50" w:before="180"/>
                    <w:jc w:val="both"/>
                    <w:rPr>
                      <w:rFonts w:eastAsia="標楷體"/>
                      <w:b/>
                      <w:bCs/>
                      <w:color w:val="FFFFFF"/>
                    </w:rPr>
                  </w:pPr>
                  <w:r>
                    <w:rPr>
                      <w:rFonts w:eastAsia="標楷體" w:hint="eastAsia"/>
                      <w:b/>
                      <w:bCs/>
                      <w:color w:val="FFFFFF"/>
                    </w:rPr>
                    <w:t>不</w:t>
                  </w:r>
                  <w:r w:rsidR="00960506" w:rsidRPr="007B0792">
                    <w:rPr>
                      <w:rFonts w:eastAsia="標楷體"/>
                      <w:b/>
                      <w:bCs/>
                      <w:color w:val="FFFFFF"/>
                    </w:rPr>
                    <w:t>同意</w:t>
                  </w:r>
                </w:p>
              </w:tc>
              <w:tc>
                <w:tcPr>
                  <w:tcW w:w="1116" w:type="dxa"/>
                  <w:tcBorders>
                    <w:top w:val="single" w:sz="4" w:space="0" w:color="5B9BD5"/>
                    <w:left w:val="nil"/>
                    <w:bottom w:val="single" w:sz="4" w:space="0" w:color="5B9BD5"/>
                    <w:right w:val="nil"/>
                  </w:tcBorders>
                  <w:shd w:val="clear" w:color="auto" w:fill="5B9BD5"/>
                </w:tcPr>
                <w:p w:rsidR="00960506" w:rsidRPr="007B0792" w:rsidRDefault="00960506" w:rsidP="00960506">
                  <w:pPr>
                    <w:adjustRightInd w:val="0"/>
                    <w:snapToGrid w:val="0"/>
                    <w:spacing w:beforeLines="50" w:before="180"/>
                    <w:jc w:val="both"/>
                    <w:rPr>
                      <w:rFonts w:eastAsia="標楷體"/>
                      <w:b/>
                      <w:bCs/>
                      <w:color w:val="FFFFFF"/>
                    </w:rPr>
                  </w:pPr>
                  <w:r w:rsidRPr="007B0792">
                    <w:rPr>
                      <w:rFonts w:eastAsia="標楷體"/>
                      <w:b/>
                      <w:bCs/>
                      <w:color w:val="FFFFFF"/>
                    </w:rPr>
                    <w:t>沒意見</w:t>
                  </w:r>
                </w:p>
              </w:tc>
              <w:tc>
                <w:tcPr>
                  <w:tcW w:w="1116" w:type="dxa"/>
                  <w:tcBorders>
                    <w:top w:val="single" w:sz="4" w:space="0" w:color="5B9BD5"/>
                    <w:left w:val="nil"/>
                    <w:bottom w:val="single" w:sz="4" w:space="0" w:color="5B9BD5"/>
                    <w:right w:val="nil"/>
                  </w:tcBorders>
                  <w:shd w:val="clear" w:color="auto" w:fill="5B9BD5"/>
                </w:tcPr>
                <w:p w:rsidR="00960506" w:rsidRPr="007B0792" w:rsidRDefault="00960506" w:rsidP="00960506">
                  <w:pPr>
                    <w:adjustRightInd w:val="0"/>
                    <w:snapToGrid w:val="0"/>
                    <w:spacing w:beforeLines="50" w:before="180"/>
                    <w:jc w:val="both"/>
                    <w:rPr>
                      <w:rFonts w:eastAsia="標楷體"/>
                      <w:b/>
                      <w:bCs/>
                      <w:color w:val="FFFFFF"/>
                    </w:rPr>
                  </w:pPr>
                  <w:r w:rsidRPr="007B0792">
                    <w:rPr>
                      <w:rFonts w:eastAsia="標楷體"/>
                      <w:b/>
                      <w:bCs/>
                      <w:color w:val="FFFFFF"/>
                    </w:rPr>
                    <w:t>同意</w:t>
                  </w:r>
                </w:p>
              </w:tc>
              <w:tc>
                <w:tcPr>
                  <w:tcW w:w="964" w:type="dxa"/>
                  <w:tcBorders>
                    <w:top w:val="single" w:sz="4" w:space="0" w:color="5B9BD5"/>
                    <w:left w:val="nil"/>
                    <w:bottom w:val="single" w:sz="4" w:space="0" w:color="5B9BD5"/>
                    <w:right w:val="single" w:sz="4" w:space="0" w:color="5B9BD5"/>
                  </w:tcBorders>
                  <w:shd w:val="clear" w:color="auto" w:fill="5B9BD5"/>
                </w:tcPr>
                <w:p w:rsidR="00960506" w:rsidRPr="007B0792" w:rsidRDefault="00960506" w:rsidP="00960506">
                  <w:pPr>
                    <w:adjustRightInd w:val="0"/>
                    <w:snapToGrid w:val="0"/>
                    <w:spacing w:beforeLines="50" w:before="180"/>
                    <w:jc w:val="both"/>
                    <w:rPr>
                      <w:rFonts w:eastAsia="標楷體"/>
                      <w:b/>
                      <w:bCs/>
                      <w:color w:val="FFFFFF"/>
                    </w:rPr>
                  </w:pPr>
                  <w:r w:rsidRPr="007B0792">
                    <w:rPr>
                      <w:rFonts w:eastAsia="標楷體"/>
                      <w:b/>
                      <w:bCs/>
                      <w:color w:val="FFFFFF"/>
                    </w:rPr>
                    <w:t>非常</w:t>
                  </w:r>
                  <w:r w:rsidRPr="007B0792">
                    <w:rPr>
                      <w:rFonts w:eastAsia="標楷體"/>
                      <w:b/>
                      <w:bCs/>
                      <w:color w:val="FFFFFF"/>
                    </w:rPr>
                    <w:br/>
                  </w:r>
                  <w:r w:rsidRPr="007B0792">
                    <w:rPr>
                      <w:rFonts w:eastAsia="標楷體"/>
                      <w:b/>
                      <w:bCs/>
                      <w:color w:val="FFFFFF"/>
                    </w:rPr>
                    <w:t>同意</w:t>
                  </w:r>
                </w:p>
              </w:tc>
            </w:tr>
            <w:tr w:rsidR="00960506" w:rsidRPr="007B0792" w:rsidTr="00812036">
              <w:tc>
                <w:tcPr>
                  <w:tcW w:w="4287" w:type="dxa"/>
                  <w:shd w:val="clear" w:color="auto" w:fill="DEEAF6"/>
                </w:tcPr>
                <w:p w:rsidR="00960506" w:rsidRPr="007B0792" w:rsidRDefault="00960506" w:rsidP="00960506">
                  <w:pPr>
                    <w:adjustRightInd w:val="0"/>
                    <w:snapToGrid w:val="0"/>
                    <w:spacing w:beforeLines="50" w:before="180"/>
                    <w:rPr>
                      <w:rFonts w:eastAsia="標楷體"/>
                      <w:b/>
                      <w:bCs/>
                    </w:rPr>
                  </w:pPr>
                  <w:r w:rsidRPr="007B0792">
                    <w:rPr>
                      <w:rFonts w:eastAsia="標楷體" w:hint="eastAsia"/>
                      <w:b/>
                      <w:bCs/>
                    </w:rPr>
                    <w:t>1</w:t>
                  </w:r>
                  <w:r w:rsidRPr="007B0792">
                    <w:rPr>
                      <w:rFonts w:eastAsia="標楷體" w:hint="eastAsia"/>
                      <w:b/>
                      <w:bCs/>
                    </w:rPr>
                    <w:t>、課程能引發我的學習興趣</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3.4%</w:t>
                  </w:r>
                </w:p>
              </w:tc>
              <w:tc>
                <w:tcPr>
                  <w:tcW w:w="964" w:type="dxa"/>
                  <w:shd w:val="clear" w:color="auto" w:fill="DEEAF6"/>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6.9%</w:t>
                  </w:r>
                </w:p>
              </w:tc>
              <w:tc>
                <w:tcPr>
                  <w:tcW w:w="1116" w:type="dxa"/>
                  <w:shd w:val="clear" w:color="auto" w:fill="DEEAF6"/>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3.4%</w:t>
                  </w:r>
                </w:p>
              </w:tc>
              <w:tc>
                <w:tcPr>
                  <w:tcW w:w="1116" w:type="dxa"/>
                  <w:shd w:val="clear" w:color="auto" w:fill="DEEAF6"/>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41.3%</w:t>
                  </w:r>
                </w:p>
              </w:tc>
              <w:tc>
                <w:tcPr>
                  <w:tcW w:w="964" w:type="dxa"/>
                  <w:shd w:val="clear" w:color="auto" w:fill="DEEAF6"/>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44.8%</w:t>
                  </w:r>
                </w:p>
              </w:tc>
            </w:tr>
            <w:tr w:rsidR="00960506" w:rsidRPr="007B0792" w:rsidTr="00812036">
              <w:tc>
                <w:tcPr>
                  <w:tcW w:w="4287" w:type="dxa"/>
                  <w:shd w:val="clear" w:color="auto" w:fill="auto"/>
                </w:tcPr>
                <w:p w:rsidR="00960506" w:rsidRPr="007B0792" w:rsidRDefault="00960506" w:rsidP="00960506">
                  <w:pPr>
                    <w:adjustRightInd w:val="0"/>
                    <w:snapToGrid w:val="0"/>
                    <w:spacing w:beforeLines="50" w:before="180"/>
                    <w:rPr>
                      <w:rFonts w:eastAsia="標楷體"/>
                      <w:b/>
                      <w:bCs/>
                    </w:rPr>
                  </w:pPr>
                  <w:r w:rsidRPr="007B0792">
                    <w:rPr>
                      <w:rFonts w:eastAsia="標楷體" w:hint="eastAsia"/>
                      <w:b/>
                      <w:bCs/>
                    </w:rPr>
                    <w:t>2</w:t>
                  </w:r>
                  <w:r w:rsidRPr="007B0792">
                    <w:rPr>
                      <w:rFonts w:eastAsia="標楷體" w:hint="eastAsia"/>
                      <w:b/>
                      <w:bCs/>
                    </w:rPr>
                    <w:t>、課程內容能讓我有所收穫</w:t>
                  </w:r>
                </w:p>
              </w:tc>
              <w:tc>
                <w:tcPr>
                  <w:tcW w:w="964" w:type="dxa"/>
                  <w:shd w:val="clear" w:color="auto" w:fill="auto"/>
                </w:tcPr>
                <w:p w:rsidR="00960506" w:rsidRPr="007B0792" w:rsidRDefault="00960506" w:rsidP="00960506">
                  <w:pPr>
                    <w:widowControl/>
                    <w:jc w:val="right"/>
                    <w:rPr>
                      <w:rFonts w:ascii="Arial" w:hAnsi="Arial" w:cs="Arial"/>
                      <w:b/>
                      <w:bCs/>
                      <w:color w:val="000000"/>
                      <w:kern w:val="0"/>
                      <w:sz w:val="20"/>
                      <w:szCs w:val="20"/>
                    </w:rPr>
                  </w:pPr>
                  <w:r w:rsidRPr="007B0792">
                    <w:rPr>
                      <w:rFonts w:ascii="Arial" w:hAnsi="Arial" w:cs="Arial"/>
                      <w:b/>
                      <w:bCs/>
                      <w:color w:val="000000"/>
                      <w:sz w:val="20"/>
                      <w:szCs w:val="20"/>
                    </w:rPr>
                    <w:t>3.4%</w:t>
                  </w:r>
                </w:p>
              </w:tc>
              <w:tc>
                <w:tcPr>
                  <w:tcW w:w="964" w:type="dxa"/>
                  <w:shd w:val="clear" w:color="auto" w:fill="auto"/>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6.9%</w:t>
                  </w:r>
                </w:p>
              </w:tc>
              <w:tc>
                <w:tcPr>
                  <w:tcW w:w="1116" w:type="dxa"/>
                  <w:shd w:val="clear" w:color="auto" w:fill="auto"/>
                </w:tcPr>
                <w:p w:rsidR="00960506" w:rsidRPr="007B0792" w:rsidRDefault="00960506" w:rsidP="00960506">
                  <w:pPr>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1116" w:type="dxa"/>
                  <w:shd w:val="clear" w:color="auto" w:fill="auto"/>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17.2%</w:t>
                  </w:r>
                </w:p>
              </w:tc>
              <w:tc>
                <w:tcPr>
                  <w:tcW w:w="964" w:type="dxa"/>
                  <w:shd w:val="clear" w:color="auto" w:fill="auto"/>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72.4%</w:t>
                  </w:r>
                </w:p>
              </w:tc>
            </w:tr>
            <w:tr w:rsidR="00960506" w:rsidRPr="007B0792" w:rsidTr="00812036">
              <w:tc>
                <w:tcPr>
                  <w:tcW w:w="4287" w:type="dxa"/>
                  <w:shd w:val="clear" w:color="auto" w:fill="DEEAF6"/>
                </w:tcPr>
                <w:p w:rsidR="00960506" w:rsidRPr="007B0792" w:rsidRDefault="00960506" w:rsidP="00960506">
                  <w:pPr>
                    <w:adjustRightInd w:val="0"/>
                    <w:snapToGrid w:val="0"/>
                    <w:spacing w:beforeLines="50" w:before="180"/>
                    <w:rPr>
                      <w:rFonts w:eastAsia="標楷體"/>
                      <w:b/>
                      <w:bCs/>
                    </w:rPr>
                  </w:pPr>
                  <w:r w:rsidRPr="007B0792">
                    <w:rPr>
                      <w:rFonts w:eastAsia="標楷體"/>
                      <w:b/>
                      <w:bCs/>
                    </w:rPr>
                    <w:t>3</w:t>
                  </w:r>
                  <w:r w:rsidRPr="007B0792">
                    <w:rPr>
                      <w:rFonts w:eastAsia="標楷體"/>
                      <w:b/>
                      <w:bCs/>
                    </w:rPr>
                    <w:t>、</w:t>
                  </w:r>
                  <w:r w:rsidRPr="007B0792">
                    <w:rPr>
                      <w:rFonts w:eastAsia="標楷體" w:hint="eastAsia"/>
                      <w:b/>
                      <w:bCs/>
                    </w:rPr>
                    <w:t>老師引導方式十分有趣</w:t>
                  </w:r>
                </w:p>
              </w:tc>
              <w:tc>
                <w:tcPr>
                  <w:tcW w:w="964" w:type="dxa"/>
                  <w:shd w:val="clear" w:color="auto" w:fill="DEEAF6"/>
                </w:tcPr>
                <w:p w:rsidR="00960506" w:rsidRPr="007B0792" w:rsidRDefault="00960506" w:rsidP="00960506">
                  <w:pPr>
                    <w:widowControl/>
                    <w:jc w:val="right"/>
                    <w:rPr>
                      <w:rFonts w:ascii="Arial" w:hAnsi="Arial" w:cs="Arial"/>
                      <w:b/>
                      <w:bCs/>
                      <w:color w:val="000000"/>
                      <w:kern w:val="0"/>
                      <w:sz w:val="20"/>
                      <w:szCs w:val="20"/>
                    </w:rPr>
                  </w:pPr>
                  <w:r w:rsidRPr="007B0792">
                    <w:rPr>
                      <w:rFonts w:ascii="Arial" w:hAnsi="Arial" w:cs="Arial"/>
                      <w:b/>
                      <w:bCs/>
                      <w:color w:val="000000"/>
                      <w:sz w:val="20"/>
                      <w:szCs w:val="20"/>
                    </w:rPr>
                    <w:t>3.4%</w:t>
                  </w:r>
                </w:p>
              </w:tc>
              <w:tc>
                <w:tcPr>
                  <w:tcW w:w="964" w:type="dxa"/>
                  <w:shd w:val="clear" w:color="auto" w:fill="DEEAF6"/>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6.9%</w:t>
                  </w:r>
                </w:p>
              </w:tc>
              <w:tc>
                <w:tcPr>
                  <w:tcW w:w="1116" w:type="dxa"/>
                  <w:shd w:val="clear" w:color="auto" w:fill="DEEAF6"/>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10.3%</w:t>
                  </w:r>
                </w:p>
              </w:tc>
              <w:tc>
                <w:tcPr>
                  <w:tcW w:w="1116" w:type="dxa"/>
                  <w:shd w:val="clear" w:color="auto" w:fill="DEEAF6"/>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13.7%</w:t>
                  </w:r>
                </w:p>
              </w:tc>
              <w:tc>
                <w:tcPr>
                  <w:tcW w:w="964" w:type="dxa"/>
                  <w:shd w:val="clear" w:color="auto" w:fill="DEEAF6"/>
                </w:tcPr>
                <w:p w:rsidR="00960506" w:rsidRPr="007B0792" w:rsidRDefault="00960506" w:rsidP="00960506">
                  <w:pPr>
                    <w:jc w:val="right"/>
                    <w:rPr>
                      <w:rFonts w:ascii="Arial" w:hAnsi="Arial" w:cs="Arial"/>
                      <w:b/>
                      <w:bCs/>
                      <w:color w:val="000000"/>
                      <w:sz w:val="20"/>
                      <w:szCs w:val="20"/>
                    </w:rPr>
                  </w:pPr>
                  <w:r w:rsidRPr="007B0792">
                    <w:rPr>
                      <w:rFonts w:ascii="Arial" w:hAnsi="Arial" w:cs="Arial"/>
                      <w:b/>
                      <w:bCs/>
                      <w:color w:val="000000"/>
                      <w:sz w:val="20"/>
                      <w:szCs w:val="20"/>
                    </w:rPr>
                    <w:t>65.5%</w:t>
                  </w:r>
                </w:p>
              </w:tc>
            </w:tr>
            <w:tr w:rsidR="00960506" w:rsidRPr="007B0792" w:rsidTr="00812036">
              <w:tc>
                <w:tcPr>
                  <w:tcW w:w="4287" w:type="dxa"/>
                  <w:shd w:val="clear" w:color="auto" w:fill="auto"/>
                </w:tcPr>
                <w:p w:rsidR="00960506" w:rsidRPr="007B0792" w:rsidRDefault="00960506" w:rsidP="00960506">
                  <w:pPr>
                    <w:widowControl/>
                    <w:rPr>
                      <w:rFonts w:eastAsia="標楷體"/>
                      <w:b/>
                      <w:bCs/>
                    </w:rPr>
                  </w:pPr>
                  <w:r w:rsidRPr="007B0792">
                    <w:rPr>
                      <w:rFonts w:eastAsia="標楷體"/>
                      <w:b/>
                      <w:bCs/>
                    </w:rPr>
                    <w:t>4</w:t>
                  </w:r>
                  <w:r w:rsidRPr="007B0792">
                    <w:rPr>
                      <w:rFonts w:eastAsia="標楷體"/>
                      <w:b/>
                      <w:bCs/>
                    </w:rPr>
                    <w:t>、</w:t>
                  </w:r>
                  <w:r w:rsidRPr="007B0792">
                    <w:rPr>
                      <w:rFonts w:eastAsia="標楷體" w:hint="eastAsia"/>
                      <w:b/>
                      <w:bCs/>
                    </w:rPr>
                    <w:t>老師教學方式能讓我思考法律議題</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1116"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13.7%</w:t>
                  </w:r>
                </w:p>
              </w:tc>
              <w:tc>
                <w:tcPr>
                  <w:tcW w:w="1116"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24.1%</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62.0%</w:t>
                  </w:r>
                </w:p>
              </w:tc>
            </w:tr>
            <w:tr w:rsidR="00960506" w:rsidRPr="007B0792" w:rsidTr="00812036">
              <w:tc>
                <w:tcPr>
                  <w:tcW w:w="4287" w:type="dxa"/>
                  <w:shd w:val="clear" w:color="auto" w:fill="DEEAF6"/>
                </w:tcPr>
                <w:p w:rsidR="00960506" w:rsidRPr="007B0792" w:rsidRDefault="00960506" w:rsidP="00960506">
                  <w:pPr>
                    <w:widowControl/>
                    <w:rPr>
                      <w:rFonts w:eastAsia="標楷體"/>
                      <w:b/>
                      <w:bCs/>
                    </w:rPr>
                  </w:pPr>
                  <w:r w:rsidRPr="007B0792">
                    <w:rPr>
                      <w:rFonts w:eastAsia="標楷體" w:hint="eastAsia"/>
                      <w:b/>
                      <w:bCs/>
                    </w:rPr>
                    <w:lastRenderedPageBreak/>
                    <w:t>5</w:t>
                  </w:r>
                  <w:r w:rsidRPr="007B0792">
                    <w:rPr>
                      <w:rFonts w:eastAsia="標楷體" w:hint="eastAsia"/>
                      <w:b/>
                      <w:bCs/>
                    </w:rPr>
                    <w:t>、上完課後，我覺得自己不會輕易相信網路上的消息</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3.4%</w:t>
                  </w:r>
                </w:p>
              </w:tc>
              <w:tc>
                <w:tcPr>
                  <w:tcW w:w="1116"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6.9%</w:t>
                  </w:r>
                </w:p>
              </w:tc>
              <w:tc>
                <w:tcPr>
                  <w:tcW w:w="1116"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24.1%</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65.5%</w:t>
                  </w:r>
                </w:p>
              </w:tc>
            </w:tr>
            <w:tr w:rsidR="00960506" w:rsidRPr="007B0792" w:rsidTr="00812036">
              <w:tc>
                <w:tcPr>
                  <w:tcW w:w="4287" w:type="dxa"/>
                  <w:shd w:val="clear" w:color="auto" w:fill="auto"/>
                </w:tcPr>
                <w:p w:rsidR="00960506" w:rsidRPr="007B0792" w:rsidRDefault="00960506" w:rsidP="00960506">
                  <w:pPr>
                    <w:widowControl/>
                    <w:rPr>
                      <w:rFonts w:eastAsia="標楷體"/>
                      <w:b/>
                      <w:bCs/>
                    </w:rPr>
                  </w:pPr>
                  <w:r w:rsidRPr="007B0792">
                    <w:rPr>
                      <w:rFonts w:eastAsia="標楷體" w:hint="eastAsia"/>
                      <w:b/>
                      <w:bCs/>
                    </w:rPr>
                    <w:t>6</w:t>
                  </w:r>
                  <w:r w:rsidRPr="007B0792">
                    <w:rPr>
                      <w:rFonts w:eastAsia="標楷體" w:hint="eastAsia"/>
                      <w:b/>
                      <w:bCs/>
                    </w:rPr>
                    <w:t>、上完課後，我瞭解</w:t>
                  </w:r>
                  <w:proofErr w:type="gramStart"/>
                  <w:r w:rsidRPr="007B0792">
                    <w:rPr>
                      <w:rFonts w:eastAsia="標楷體" w:hint="eastAsia"/>
                      <w:b/>
                      <w:bCs/>
                    </w:rPr>
                    <w:t>網路霸凌的</w:t>
                  </w:r>
                  <w:proofErr w:type="gramEnd"/>
                  <w:r w:rsidRPr="007B0792">
                    <w:rPr>
                      <w:rFonts w:eastAsia="標楷體" w:hint="eastAsia"/>
                      <w:b/>
                      <w:bCs/>
                    </w:rPr>
                    <w:t>嚴重性</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1116"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10.3%</w:t>
                  </w:r>
                </w:p>
              </w:tc>
              <w:tc>
                <w:tcPr>
                  <w:tcW w:w="1116"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17.2%</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72.4%</w:t>
                  </w:r>
                </w:p>
              </w:tc>
            </w:tr>
            <w:tr w:rsidR="00960506" w:rsidRPr="007B0792" w:rsidTr="00812036">
              <w:tc>
                <w:tcPr>
                  <w:tcW w:w="4287" w:type="dxa"/>
                  <w:shd w:val="clear" w:color="auto" w:fill="DEEAF6"/>
                </w:tcPr>
                <w:p w:rsidR="00960506" w:rsidRPr="007B0792" w:rsidRDefault="00960506" w:rsidP="00960506">
                  <w:pPr>
                    <w:widowControl/>
                    <w:rPr>
                      <w:rFonts w:eastAsia="標楷體"/>
                      <w:b/>
                      <w:bCs/>
                    </w:rPr>
                  </w:pPr>
                  <w:r w:rsidRPr="007B0792">
                    <w:rPr>
                      <w:rFonts w:eastAsia="標楷體" w:hint="eastAsia"/>
                      <w:b/>
                      <w:bCs/>
                    </w:rPr>
                    <w:t>7</w:t>
                  </w:r>
                  <w:r w:rsidRPr="007B0792">
                    <w:rPr>
                      <w:rFonts w:eastAsia="標楷體" w:hint="eastAsia"/>
                      <w:b/>
                      <w:bCs/>
                    </w:rPr>
                    <w:t>、上完課後，我開始思考國家安全與隱私權的平衡性</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1116"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6.9%</w:t>
                  </w:r>
                </w:p>
              </w:tc>
              <w:tc>
                <w:tcPr>
                  <w:tcW w:w="1116"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31.0%</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62.0%</w:t>
                  </w:r>
                </w:p>
              </w:tc>
            </w:tr>
            <w:tr w:rsidR="00960506" w:rsidRPr="007B0792" w:rsidTr="00812036">
              <w:tc>
                <w:tcPr>
                  <w:tcW w:w="4287" w:type="dxa"/>
                  <w:shd w:val="clear" w:color="auto" w:fill="auto"/>
                </w:tcPr>
                <w:p w:rsidR="00960506" w:rsidRPr="007B0792" w:rsidRDefault="00960506" w:rsidP="00960506">
                  <w:pPr>
                    <w:widowControl/>
                    <w:rPr>
                      <w:rFonts w:eastAsia="標楷體"/>
                      <w:b/>
                      <w:bCs/>
                    </w:rPr>
                  </w:pPr>
                  <w:r w:rsidRPr="007B0792">
                    <w:rPr>
                      <w:rFonts w:eastAsia="標楷體" w:hint="eastAsia"/>
                      <w:b/>
                      <w:bCs/>
                    </w:rPr>
                    <w:t>8</w:t>
                  </w:r>
                  <w:r w:rsidRPr="007B0792">
                    <w:rPr>
                      <w:rFonts w:eastAsia="標楷體" w:hint="eastAsia"/>
                      <w:b/>
                      <w:bCs/>
                    </w:rPr>
                    <w:t>、上完課後，我才知道反送中示威者戴口罩的原因</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13.7%</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10.3%</w:t>
                  </w:r>
                </w:p>
              </w:tc>
              <w:tc>
                <w:tcPr>
                  <w:tcW w:w="1116"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27.5%</w:t>
                  </w:r>
                </w:p>
              </w:tc>
              <w:tc>
                <w:tcPr>
                  <w:tcW w:w="1116"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20.6%</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27.5%</w:t>
                  </w:r>
                </w:p>
              </w:tc>
            </w:tr>
            <w:tr w:rsidR="00960506" w:rsidRPr="007B0792" w:rsidTr="00812036">
              <w:tc>
                <w:tcPr>
                  <w:tcW w:w="4287" w:type="dxa"/>
                  <w:shd w:val="clear" w:color="auto" w:fill="DEEAF6"/>
                </w:tcPr>
                <w:p w:rsidR="00960506" w:rsidRPr="007B0792" w:rsidRDefault="00960506" w:rsidP="00960506">
                  <w:pPr>
                    <w:widowControl/>
                    <w:rPr>
                      <w:rFonts w:eastAsia="標楷體"/>
                      <w:b/>
                      <w:bCs/>
                    </w:rPr>
                  </w:pPr>
                  <w:r w:rsidRPr="007B0792">
                    <w:rPr>
                      <w:rFonts w:eastAsia="標楷體" w:hint="eastAsia"/>
                      <w:b/>
                      <w:bCs/>
                    </w:rPr>
                    <w:t>9</w:t>
                  </w:r>
                  <w:r w:rsidRPr="007B0792">
                    <w:rPr>
                      <w:rFonts w:eastAsia="標楷體" w:hint="eastAsia"/>
                      <w:b/>
                      <w:bCs/>
                    </w:rPr>
                    <w:t>、上完課後，我會用全國法規資料庫搜尋法條</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6.9%</w:t>
                  </w:r>
                </w:p>
              </w:tc>
              <w:tc>
                <w:tcPr>
                  <w:tcW w:w="1116"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24.1%</w:t>
                  </w:r>
                </w:p>
              </w:tc>
              <w:tc>
                <w:tcPr>
                  <w:tcW w:w="1116"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13.7%</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55.1%</w:t>
                  </w:r>
                </w:p>
              </w:tc>
            </w:tr>
            <w:tr w:rsidR="00960506" w:rsidRPr="007B0792" w:rsidTr="00812036">
              <w:tc>
                <w:tcPr>
                  <w:tcW w:w="4287" w:type="dxa"/>
                  <w:shd w:val="clear" w:color="auto" w:fill="auto"/>
                </w:tcPr>
                <w:p w:rsidR="00960506" w:rsidRPr="007B0792" w:rsidRDefault="00960506" w:rsidP="00960506">
                  <w:pPr>
                    <w:widowControl/>
                    <w:rPr>
                      <w:rFonts w:eastAsia="標楷體"/>
                      <w:b/>
                      <w:bCs/>
                    </w:rPr>
                  </w:pPr>
                  <w:r w:rsidRPr="007B0792">
                    <w:rPr>
                      <w:rFonts w:eastAsia="標楷體" w:hint="eastAsia"/>
                      <w:b/>
                      <w:bCs/>
                    </w:rPr>
                    <w:t>10</w:t>
                  </w:r>
                  <w:r w:rsidRPr="007B0792">
                    <w:rPr>
                      <w:rFonts w:eastAsia="標楷體" w:hint="eastAsia"/>
                      <w:b/>
                      <w:bCs/>
                    </w:rPr>
                    <w:t>、上完課後，我會推薦親朋好友善用全國法規資料庫</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3.4%</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3.4%</w:t>
                  </w:r>
                </w:p>
              </w:tc>
              <w:tc>
                <w:tcPr>
                  <w:tcW w:w="1116"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37.9%</w:t>
                  </w:r>
                </w:p>
              </w:tc>
              <w:tc>
                <w:tcPr>
                  <w:tcW w:w="1116"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27.5%</w:t>
                  </w:r>
                </w:p>
              </w:tc>
              <w:tc>
                <w:tcPr>
                  <w:tcW w:w="964" w:type="dxa"/>
                  <w:shd w:val="clear" w:color="auto" w:fill="auto"/>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27.5%</w:t>
                  </w:r>
                </w:p>
              </w:tc>
            </w:tr>
            <w:tr w:rsidR="00960506" w:rsidRPr="007B0792" w:rsidTr="00812036">
              <w:tc>
                <w:tcPr>
                  <w:tcW w:w="4287" w:type="dxa"/>
                  <w:shd w:val="clear" w:color="auto" w:fill="DEEAF6"/>
                </w:tcPr>
                <w:p w:rsidR="00960506" w:rsidRPr="007B0792" w:rsidRDefault="00960506" w:rsidP="00960506">
                  <w:pPr>
                    <w:widowControl/>
                    <w:rPr>
                      <w:rFonts w:eastAsia="標楷體"/>
                      <w:b/>
                      <w:bCs/>
                    </w:rPr>
                  </w:pPr>
                  <w:r w:rsidRPr="007B0792">
                    <w:rPr>
                      <w:rFonts w:eastAsia="標楷體" w:hint="eastAsia"/>
                      <w:b/>
                      <w:bCs/>
                    </w:rPr>
                    <w:t>11</w:t>
                  </w:r>
                  <w:r w:rsidRPr="007B0792">
                    <w:rPr>
                      <w:rFonts w:eastAsia="標楷體" w:hint="eastAsia"/>
                      <w:b/>
                      <w:bCs/>
                    </w:rPr>
                    <w:t>、總而言之，我很喜歡這個課程</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3.5%</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6.9%</w:t>
                  </w:r>
                </w:p>
              </w:tc>
              <w:tc>
                <w:tcPr>
                  <w:tcW w:w="1116"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hint="eastAsia"/>
                      <w:b/>
                      <w:bCs/>
                      <w:color w:val="000000"/>
                      <w:sz w:val="20"/>
                      <w:szCs w:val="20"/>
                    </w:rPr>
                    <w:t>0%</w:t>
                  </w:r>
                </w:p>
              </w:tc>
              <w:tc>
                <w:tcPr>
                  <w:tcW w:w="1116"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24.1%</w:t>
                  </w:r>
                </w:p>
              </w:tc>
              <w:tc>
                <w:tcPr>
                  <w:tcW w:w="964" w:type="dxa"/>
                  <w:shd w:val="clear" w:color="auto" w:fill="DEEAF6"/>
                </w:tcPr>
                <w:p w:rsidR="00960506" w:rsidRPr="007B0792" w:rsidRDefault="00960506" w:rsidP="00960506">
                  <w:pPr>
                    <w:widowControl/>
                    <w:jc w:val="right"/>
                    <w:rPr>
                      <w:rFonts w:ascii="Arial" w:hAnsi="Arial" w:cs="Arial"/>
                      <w:b/>
                      <w:bCs/>
                      <w:color w:val="000000"/>
                      <w:sz w:val="20"/>
                      <w:szCs w:val="20"/>
                    </w:rPr>
                  </w:pPr>
                  <w:r w:rsidRPr="007B0792">
                    <w:rPr>
                      <w:rFonts w:ascii="Arial" w:hAnsi="Arial" w:cs="Arial"/>
                      <w:b/>
                      <w:bCs/>
                      <w:color w:val="000000"/>
                      <w:sz w:val="20"/>
                      <w:szCs w:val="20"/>
                    </w:rPr>
                    <w:t>65.5%</w:t>
                  </w:r>
                </w:p>
              </w:tc>
            </w:tr>
          </w:tbl>
          <w:p w:rsidR="00960506" w:rsidRPr="001C5B63" w:rsidRDefault="00960506" w:rsidP="00960506">
            <w:pPr>
              <w:numPr>
                <w:ilvl w:val="0"/>
                <w:numId w:val="37"/>
              </w:numPr>
              <w:adjustRightInd w:val="0"/>
              <w:snapToGrid w:val="0"/>
              <w:spacing w:beforeLines="50" w:before="180"/>
              <w:ind w:hanging="157"/>
              <w:jc w:val="both"/>
              <w:rPr>
                <w:rFonts w:ascii="標楷體" w:eastAsia="標楷體" w:hAnsi="標楷體"/>
                <w:color w:val="000000" w:themeColor="text1"/>
              </w:rPr>
            </w:pPr>
            <w:r w:rsidRPr="00CE6A2C">
              <w:rPr>
                <w:rFonts w:ascii="標楷體" w:eastAsia="標楷體" w:hAnsi="標楷體"/>
              </w:rPr>
              <w:t>引起興趣</w:t>
            </w:r>
            <w:r>
              <w:rPr>
                <w:rFonts w:ascii="標楷體" w:eastAsia="標楷體" w:hAnsi="標楷體"/>
              </w:rPr>
              <w:t>與得到收穫</w:t>
            </w:r>
            <w:r w:rsidRPr="00CE6A2C">
              <w:rPr>
                <w:rFonts w:ascii="標楷體" w:eastAsia="標楷體" w:hAnsi="標楷體"/>
              </w:rPr>
              <w:t>：由</w:t>
            </w:r>
            <w:r w:rsidRPr="00CE6A2C">
              <w:rPr>
                <w:rFonts w:ascii="標楷體" w:eastAsia="標楷體" w:hAnsi="標楷體" w:hint="eastAsia"/>
              </w:rPr>
              <w:t>1到3、10題，可以發現有將近八成的同學認為本堂課是有趣的</w:t>
            </w:r>
            <w:r w:rsidRPr="001C5B63">
              <w:rPr>
                <w:rFonts w:ascii="標楷體" w:eastAsia="標楷體" w:hAnsi="標楷體" w:hint="eastAsia"/>
                <w:color w:val="000000" w:themeColor="text1"/>
              </w:rPr>
              <w:t>，並且成功引起學生興趣，除此之外也可以得到收穫，有將近九成的同學喜歡這個課程。</w:t>
            </w:r>
          </w:p>
          <w:p w:rsidR="00960506" w:rsidRPr="001C5B63" w:rsidRDefault="00960506" w:rsidP="00BC181F">
            <w:pPr>
              <w:numPr>
                <w:ilvl w:val="0"/>
                <w:numId w:val="37"/>
              </w:numPr>
              <w:adjustRightInd w:val="0"/>
              <w:snapToGrid w:val="0"/>
              <w:spacing w:beforeLines="50" w:before="180"/>
              <w:ind w:hanging="157"/>
              <w:jc w:val="both"/>
              <w:rPr>
                <w:rFonts w:ascii="標楷體" w:eastAsia="標楷體" w:hAnsi="標楷體"/>
                <w:color w:val="000000" w:themeColor="text1"/>
              </w:rPr>
            </w:pPr>
            <w:r w:rsidRPr="001C5B63">
              <w:rPr>
                <w:rFonts w:ascii="標楷體" w:eastAsia="標楷體" w:hAnsi="標楷體"/>
                <w:color w:val="000000" w:themeColor="text1"/>
              </w:rPr>
              <w:t>假消息與</w:t>
            </w:r>
            <w:proofErr w:type="gramStart"/>
            <w:r w:rsidRPr="001C5B63">
              <w:rPr>
                <w:rFonts w:ascii="標楷體" w:eastAsia="標楷體" w:hAnsi="標楷體"/>
                <w:color w:val="000000" w:themeColor="text1"/>
              </w:rPr>
              <w:t>網路霸凌的</w:t>
            </w:r>
            <w:proofErr w:type="gramEnd"/>
            <w:r w:rsidRPr="001C5B63">
              <w:rPr>
                <w:rFonts w:ascii="標楷體" w:eastAsia="標楷體" w:hAnsi="標楷體"/>
                <w:color w:val="000000" w:themeColor="text1"/>
              </w:rPr>
              <w:t>防治：由</w:t>
            </w:r>
            <w:r w:rsidRPr="001C5B63">
              <w:rPr>
                <w:rFonts w:ascii="標楷體" w:eastAsia="標楷體" w:hAnsi="標楷體" w:hint="eastAsia"/>
                <w:color w:val="000000" w:themeColor="text1"/>
              </w:rPr>
              <w:t>5、6</w:t>
            </w:r>
            <w:proofErr w:type="gramStart"/>
            <w:r w:rsidRPr="001C5B63">
              <w:rPr>
                <w:rFonts w:ascii="標楷體" w:eastAsia="標楷體" w:hAnsi="標楷體" w:hint="eastAsia"/>
                <w:color w:val="000000" w:themeColor="text1"/>
              </w:rPr>
              <w:t>兩</w:t>
            </w:r>
            <w:proofErr w:type="gramEnd"/>
            <w:r w:rsidRPr="001C5B63">
              <w:rPr>
                <w:rFonts w:ascii="標楷體" w:eastAsia="標楷體" w:hAnsi="標楷體" w:hint="eastAsia"/>
                <w:color w:val="000000" w:themeColor="text1"/>
              </w:rPr>
              <w:t>題有將近</w:t>
            </w:r>
            <w:proofErr w:type="gramStart"/>
            <w:r w:rsidRPr="001C5B63">
              <w:rPr>
                <w:rFonts w:ascii="標楷體" w:eastAsia="標楷體" w:hAnsi="標楷體" w:hint="eastAsia"/>
                <w:color w:val="000000" w:themeColor="text1"/>
              </w:rPr>
              <w:t>9成</w:t>
            </w:r>
            <w:proofErr w:type="gramEnd"/>
            <w:r w:rsidRPr="001C5B63">
              <w:rPr>
                <w:rFonts w:ascii="標楷體" w:eastAsia="標楷體" w:hAnsi="標楷體" w:hint="eastAsia"/>
                <w:color w:val="000000" w:themeColor="text1"/>
              </w:rPr>
              <w:t>同學。進行完課程後不再輕易相信假消息並了解</w:t>
            </w:r>
            <w:proofErr w:type="gramStart"/>
            <w:r w:rsidRPr="001C5B63">
              <w:rPr>
                <w:rFonts w:ascii="標楷體" w:eastAsia="標楷體" w:hAnsi="標楷體" w:hint="eastAsia"/>
                <w:color w:val="000000" w:themeColor="text1"/>
              </w:rPr>
              <w:t>網路霸凌的</w:t>
            </w:r>
            <w:proofErr w:type="gramEnd"/>
            <w:r w:rsidRPr="001C5B63">
              <w:rPr>
                <w:rFonts w:ascii="標楷體" w:eastAsia="標楷體" w:hAnsi="標楷體" w:hint="eastAsia"/>
                <w:color w:val="000000" w:themeColor="text1"/>
              </w:rPr>
              <w:t>重要，達成防治假消息與</w:t>
            </w:r>
            <w:proofErr w:type="gramStart"/>
            <w:r w:rsidRPr="001C5B63">
              <w:rPr>
                <w:rFonts w:ascii="標楷體" w:eastAsia="標楷體" w:hAnsi="標楷體" w:hint="eastAsia"/>
                <w:color w:val="000000" w:themeColor="text1"/>
              </w:rPr>
              <w:t>網路霸凌的</w:t>
            </w:r>
            <w:proofErr w:type="gramEnd"/>
            <w:r w:rsidRPr="001C5B63">
              <w:rPr>
                <w:rFonts w:ascii="標楷體" w:eastAsia="標楷體" w:hAnsi="標楷體" w:hint="eastAsia"/>
                <w:color w:val="000000" w:themeColor="text1"/>
              </w:rPr>
              <w:t>學習目標。</w:t>
            </w:r>
            <w:r w:rsidR="00EF0D0E" w:rsidRPr="001C5B63">
              <w:rPr>
                <w:rFonts w:ascii="標楷體" w:eastAsia="標楷體" w:hAnsi="標楷體" w:hint="eastAsia"/>
                <w:color w:val="000000" w:themeColor="text1"/>
              </w:rPr>
              <w:t>符合學習目標的</w:t>
            </w:r>
            <w:r w:rsidR="00BC181F" w:rsidRPr="001C5B63">
              <w:rPr>
                <w:rFonts w:ascii="標楷體" w:eastAsia="標楷體" w:hAnsi="標楷體"/>
                <w:color w:val="000000" w:themeColor="text1"/>
              </w:rPr>
              <w:t>1-1</w:t>
            </w:r>
            <w:r w:rsidR="00BC181F" w:rsidRPr="001C5B63">
              <w:rPr>
                <w:rFonts w:ascii="標楷體" w:eastAsia="標楷體" w:hAnsi="標楷體" w:hint="eastAsia"/>
                <w:color w:val="000000" w:themeColor="text1"/>
              </w:rPr>
              <w:t>、</w:t>
            </w:r>
            <w:r w:rsidR="00BC181F" w:rsidRPr="001C5B63">
              <w:rPr>
                <w:rFonts w:ascii="標楷體" w:eastAsia="標楷體" w:hAnsi="標楷體"/>
                <w:color w:val="000000" w:themeColor="text1"/>
              </w:rPr>
              <w:t>1-2</w:t>
            </w:r>
            <w:r w:rsidR="00BC181F" w:rsidRPr="001C5B63">
              <w:rPr>
                <w:rFonts w:ascii="標楷體" w:eastAsia="標楷體" w:hAnsi="標楷體" w:hint="eastAsia"/>
                <w:color w:val="000000" w:themeColor="text1"/>
              </w:rPr>
              <w:t>、</w:t>
            </w:r>
            <w:r w:rsidR="00BC181F" w:rsidRPr="001C5B63">
              <w:rPr>
                <w:rFonts w:ascii="標楷體" w:eastAsia="標楷體" w:hAnsi="標楷體"/>
                <w:color w:val="000000" w:themeColor="text1"/>
              </w:rPr>
              <w:t>2</w:t>
            </w:r>
            <w:proofErr w:type="gramStart"/>
            <w:r w:rsidR="00BC181F" w:rsidRPr="001C5B63">
              <w:rPr>
                <w:rFonts w:ascii="標楷體" w:eastAsia="標楷體" w:hAnsi="標楷體"/>
                <w:color w:val="000000" w:themeColor="text1"/>
              </w:rPr>
              <w:t>-2</w:t>
            </w:r>
            <w:r w:rsidR="00BC181F" w:rsidRPr="001C5B63">
              <w:rPr>
                <w:rFonts w:ascii="標楷體" w:eastAsia="標楷體" w:hAnsi="標楷體" w:hint="eastAsia"/>
                <w:color w:val="000000" w:themeColor="text1"/>
              </w:rPr>
              <w:t>、</w:t>
            </w:r>
            <w:r w:rsidR="00BC181F" w:rsidRPr="001C5B63">
              <w:rPr>
                <w:rFonts w:ascii="標楷體" w:eastAsia="標楷體" w:hAnsi="標楷體"/>
                <w:color w:val="000000" w:themeColor="text1"/>
              </w:rPr>
              <w:t>3-2</w:t>
            </w:r>
            <w:r w:rsidR="00BC181F" w:rsidRPr="001C5B63">
              <w:rPr>
                <w:rFonts w:ascii="標楷體" w:eastAsia="標楷體" w:hAnsi="標楷體" w:hint="eastAsia"/>
                <w:color w:val="000000" w:themeColor="text1"/>
              </w:rPr>
              <w:t>、</w:t>
            </w:r>
            <w:r w:rsidR="00BC181F" w:rsidRPr="001C5B63">
              <w:rPr>
                <w:rFonts w:ascii="標楷體" w:eastAsia="標楷體" w:hAnsi="標楷體"/>
                <w:color w:val="000000" w:themeColor="text1"/>
              </w:rPr>
              <w:t>3</w:t>
            </w:r>
            <w:proofErr w:type="gramEnd"/>
            <w:r w:rsidR="00BC181F" w:rsidRPr="001C5B63">
              <w:rPr>
                <w:rFonts w:ascii="標楷體" w:eastAsia="標楷體" w:hAnsi="標楷體"/>
                <w:color w:val="000000" w:themeColor="text1"/>
              </w:rPr>
              <w:t>-3</w:t>
            </w:r>
            <w:r w:rsidR="00BC181F" w:rsidRPr="001C5B63">
              <w:rPr>
                <w:rFonts w:ascii="標楷體" w:eastAsia="標楷體" w:hAnsi="標楷體" w:hint="eastAsia"/>
                <w:color w:val="000000" w:themeColor="text1"/>
              </w:rPr>
              <w:t>。</w:t>
            </w:r>
          </w:p>
          <w:p w:rsidR="00960506" w:rsidRPr="001C5B63" w:rsidRDefault="00960506" w:rsidP="00960506">
            <w:pPr>
              <w:numPr>
                <w:ilvl w:val="0"/>
                <w:numId w:val="37"/>
              </w:numPr>
              <w:adjustRightInd w:val="0"/>
              <w:snapToGrid w:val="0"/>
              <w:spacing w:beforeLines="50" w:before="180"/>
              <w:ind w:hanging="157"/>
              <w:jc w:val="both"/>
              <w:rPr>
                <w:rFonts w:ascii="標楷體" w:eastAsia="標楷體" w:hAnsi="標楷體"/>
                <w:color w:val="000000" w:themeColor="text1"/>
              </w:rPr>
            </w:pPr>
            <w:r w:rsidRPr="001C5B63">
              <w:rPr>
                <w:rFonts w:ascii="標楷體" w:eastAsia="標楷體" w:hAnsi="標楷體"/>
                <w:color w:val="000000" w:themeColor="text1"/>
              </w:rPr>
              <w:t>隱私權與國家安全：有將近五成的同學，是透過這堂課才發現香港反送中人士為什麼要進行蒙面的裝扮。而對於國家可否用國家安全為由侵害人民的隱私權，更有高達九成同學會去反思這個問題，成功讓同學認識科技倫理中「隱私權」的重要。</w:t>
            </w:r>
            <w:r w:rsidR="00BC181F" w:rsidRPr="001C5B63">
              <w:rPr>
                <w:rFonts w:ascii="標楷體" w:eastAsia="標楷體" w:hAnsi="標楷體" w:hint="eastAsia"/>
                <w:color w:val="000000" w:themeColor="text1"/>
              </w:rPr>
              <w:t>符合學習目標的1</w:t>
            </w:r>
            <w:r w:rsidR="00BC181F" w:rsidRPr="001C5B63">
              <w:rPr>
                <w:rFonts w:ascii="標楷體" w:eastAsia="標楷體" w:hAnsi="標楷體"/>
                <w:color w:val="000000" w:themeColor="text1"/>
              </w:rPr>
              <w:t>-5</w:t>
            </w:r>
            <w:r w:rsidR="00BC181F" w:rsidRPr="001C5B63">
              <w:rPr>
                <w:rFonts w:ascii="標楷體" w:eastAsia="標楷體" w:hAnsi="標楷體" w:hint="eastAsia"/>
                <w:color w:val="000000" w:themeColor="text1"/>
              </w:rPr>
              <w:t>、2</w:t>
            </w:r>
            <w:r w:rsidR="00BC181F" w:rsidRPr="001C5B63">
              <w:rPr>
                <w:rFonts w:ascii="標楷體" w:eastAsia="標楷體" w:hAnsi="標楷體"/>
                <w:color w:val="000000" w:themeColor="text1"/>
              </w:rPr>
              <w:t>-3</w:t>
            </w:r>
            <w:r w:rsidR="00BC181F" w:rsidRPr="001C5B63">
              <w:rPr>
                <w:rFonts w:ascii="標楷體" w:eastAsia="標楷體" w:hAnsi="標楷體" w:hint="eastAsia"/>
                <w:color w:val="000000" w:themeColor="text1"/>
              </w:rPr>
              <w:t>、</w:t>
            </w:r>
            <w:r w:rsidR="00BC181F" w:rsidRPr="001C5B63">
              <w:rPr>
                <w:rFonts w:ascii="標楷體" w:eastAsia="標楷體" w:hAnsi="標楷體"/>
                <w:color w:val="000000" w:themeColor="text1"/>
              </w:rPr>
              <w:t>3-4</w:t>
            </w:r>
            <w:r w:rsidR="00BC181F" w:rsidRPr="001C5B63">
              <w:rPr>
                <w:rFonts w:ascii="標楷體" w:eastAsia="標楷體" w:hAnsi="標楷體" w:hint="eastAsia"/>
                <w:color w:val="000000" w:themeColor="text1"/>
              </w:rPr>
              <w:t>。</w:t>
            </w:r>
          </w:p>
          <w:p w:rsidR="00960506" w:rsidRPr="001C5B63" w:rsidRDefault="00960506" w:rsidP="00960506">
            <w:pPr>
              <w:numPr>
                <w:ilvl w:val="0"/>
                <w:numId w:val="37"/>
              </w:numPr>
              <w:adjustRightInd w:val="0"/>
              <w:snapToGrid w:val="0"/>
              <w:spacing w:beforeLines="50" w:before="180"/>
              <w:ind w:hanging="157"/>
              <w:jc w:val="both"/>
              <w:rPr>
                <w:rFonts w:ascii="標楷體" w:eastAsia="標楷體" w:hAnsi="標楷體"/>
                <w:color w:val="000000" w:themeColor="text1"/>
              </w:rPr>
            </w:pPr>
            <w:r w:rsidRPr="001C5B63">
              <w:rPr>
                <w:rFonts w:ascii="標楷體" w:eastAsia="標楷體" w:hAnsi="標楷體"/>
                <w:color w:val="000000" w:themeColor="text1"/>
              </w:rPr>
              <w:t>由生活情境進入法律議題：透過</w:t>
            </w:r>
            <w:r w:rsidRPr="001C5B63">
              <w:rPr>
                <w:rFonts w:ascii="標楷體" w:eastAsia="標楷體" w:hAnsi="標楷體" w:hint="eastAsia"/>
                <w:color w:val="000000" w:themeColor="text1"/>
              </w:rPr>
              <w:t>第四題可以知道，有超過85%的同學完成課程後可以去思考法律的議題，由於108</w:t>
            </w:r>
            <w:proofErr w:type="gramStart"/>
            <w:r w:rsidRPr="001C5B63">
              <w:rPr>
                <w:rFonts w:ascii="標楷體" w:eastAsia="標楷體" w:hAnsi="標楷體" w:hint="eastAsia"/>
                <w:color w:val="000000" w:themeColor="text1"/>
              </w:rPr>
              <w:t>課綱關係</w:t>
            </w:r>
            <w:proofErr w:type="gramEnd"/>
            <w:r w:rsidRPr="001C5B63">
              <w:rPr>
                <w:rFonts w:ascii="標楷體" w:eastAsia="標楷體" w:hAnsi="標楷體" w:hint="eastAsia"/>
                <w:color w:val="000000" w:themeColor="text1"/>
              </w:rPr>
              <w:t>，</w:t>
            </w:r>
            <w:proofErr w:type="gramStart"/>
            <w:r w:rsidRPr="001C5B63">
              <w:rPr>
                <w:rFonts w:ascii="標楷體" w:eastAsia="標楷體" w:hAnsi="標楷體" w:hint="eastAsia"/>
                <w:color w:val="000000" w:themeColor="text1"/>
              </w:rPr>
              <w:t>本班學生</w:t>
            </w:r>
            <w:proofErr w:type="gramEnd"/>
            <w:r w:rsidRPr="001C5B63">
              <w:rPr>
                <w:rFonts w:ascii="標楷體" w:eastAsia="標楷體" w:hAnsi="標楷體" w:hint="eastAsia"/>
                <w:color w:val="000000" w:themeColor="text1"/>
              </w:rPr>
              <w:t>本學期並沒有「公民與社會」的課程，而法律議題也會被認為離學生較為遙遠，透過本次課程成功讓學生能夠自主的去思考法律議題，對法律產生興趣。</w:t>
            </w:r>
            <w:r w:rsidR="00BC181F" w:rsidRPr="001C5B63">
              <w:rPr>
                <w:rFonts w:ascii="標楷體" w:eastAsia="標楷體" w:hAnsi="標楷體" w:hint="eastAsia"/>
                <w:color w:val="000000" w:themeColor="text1"/>
              </w:rPr>
              <w:t>符合學習目標的</w:t>
            </w:r>
            <w:r w:rsidR="00BC181F" w:rsidRPr="001C5B63">
              <w:rPr>
                <w:rFonts w:ascii="標楷體" w:eastAsia="標楷體" w:hAnsi="標楷體"/>
                <w:color w:val="000000" w:themeColor="text1"/>
              </w:rPr>
              <w:t>1-3</w:t>
            </w:r>
            <w:r w:rsidR="00BC181F" w:rsidRPr="001C5B63">
              <w:rPr>
                <w:rFonts w:ascii="標楷體" w:eastAsia="標楷體" w:hAnsi="標楷體" w:hint="eastAsia"/>
                <w:color w:val="000000" w:themeColor="text1"/>
              </w:rPr>
              <w:t>、</w:t>
            </w:r>
            <w:r w:rsidR="00BC181F" w:rsidRPr="001C5B63">
              <w:rPr>
                <w:rFonts w:ascii="標楷體" w:eastAsia="標楷體" w:hAnsi="標楷體"/>
                <w:color w:val="000000" w:themeColor="text1"/>
              </w:rPr>
              <w:t>2-4</w:t>
            </w:r>
            <w:r w:rsidR="00BC181F" w:rsidRPr="001C5B63">
              <w:rPr>
                <w:rFonts w:ascii="標楷體" w:eastAsia="標楷體" w:hAnsi="標楷體" w:hint="eastAsia"/>
                <w:color w:val="000000" w:themeColor="text1"/>
              </w:rPr>
              <w:t>。</w:t>
            </w:r>
          </w:p>
          <w:p w:rsidR="00960506" w:rsidRPr="001C5B63" w:rsidRDefault="00960506" w:rsidP="00960506">
            <w:pPr>
              <w:numPr>
                <w:ilvl w:val="0"/>
                <w:numId w:val="37"/>
              </w:numPr>
              <w:adjustRightInd w:val="0"/>
              <w:snapToGrid w:val="0"/>
              <w:spacing w:beforeLines="50" w:before="180"/>
              <w:ind w:hanging="157"/>
              <w:jc w:val="both"/>
              <w:rPr>
                <w:rFonts w:ascii="標楷體" w:eastAsia="標楷體" w:hAnsi="標楷體"/>
                <w:color w:val="000000" w:themeColor="text1"/>
              </w:rPr>
            </w:pPr>
            <w:r w:rsidRPr="001C5B63">
              <w:rPr>
                <w:rFonts w:ascii="標楷體" w:eastAsia="標楷體" w:hAnsi="標楷體"/>
                <w:color w:val="000000" w:themeColor="text1"/>
              </w:rPr>
              <w:t>法規資料庫的運用：有將近七成學生，在課程結束後學會法規資料庫的運用，成為學生帶的走的能力。有超過五成</w:t>
            </w:r>
            <w:r w:rsidRPr="001C5B63">
              <w:rPr>
                <w:rFonts w:ascii="標楷體" w:eastAsia="標楷體" w:hAnsi="標楷體" w:hint="eastAsia"/>
                <w:color w:val="000000" w:themeColor="text1"/>
              </w:rPr>
              <w:t>學生會推薦親朋好友使用法規資料庫，但也有將近四成沒有意見，我們將試著分析原因。</w:t>
            </w:r>
            <w:r w:rsidR="00BC181F" w:rsidRPr="001C5B63">
              <w:rPr>
                <w:rFonts w:ascii="標楷體" w:eastAsia="標楷體" w:hAnsi="標楷體" w:hint="eastAsia"/>
                <w:color w:val="000000" w:themeColor="text1"/>
              </w:rPr>
              <w:t>此狀況符合學習目標的1</w:t>
            </w:r>
            <w:r w:rsidR="00BC181F" w:rsidRPr="001C5B63">
              <w:rPr>
                <w:rFonts w:ascii="標楷體" w:eastAsia="標楷體" w:hAnsi="標楷體"/>
                <w:color w:val="000000" w:themeColor="text1"/>
              </w:rPr>
              <w:t>-4</w:t>
            </w:r>
            <w:r w:rsidR="00BC181F" w:rsidRPr="001C5B63">
              <w:rPr>
                <w:rFonts w:ascii="標楷體" w:eastAsia="標楷體" w:hAnsi="標楷體" w:hint="eastAsia"/>
                <w:color w:val="000000" w:themeColor="text1"/>
              </w:rPr>
              <w:t>、</w:t>
            </w:r>
            <w:r w:rsidR="00BC181F" w:rsidRPr="001C5B63">
              <w:rPr>
                <w:rFonts w:ascii="標楷體" w:eastAsia="標楷體" w:hAnsi="標楷體"/>
                <w:color w:val="000000" w:themeColor="text1"/>
              </w:rPr>
              <w:t>2-1</w:t>
            </w:r>
            <w:r w:rsidR="00BC181F" w:rsidRPr="001C5B63">
              <w:rPr>
                <w:rFonts w:ascii="標楷體" w:eastAsia="標楷體" w:hAnsi="標楷體" w:hint="eastAsia"/>
                <w:color w:val="000000" w:themeColor="text1"/>
              </w:rPr>
              <w:t>、</w:t>
            </w:r>
            <w:r w:rsidR="00BC181F" w:rsidRPr="001C5B63">
              <w:rPr>
                <w:rFonts w:ascii="標楷體" w:eastAsia="標楷體" w:hAnsi="標楷體"/>
                <w:color w:val="000000" w:themeColor="text1"/>
              </w:rPr>
              <w:t>3-1</w:t>
            </w:r>
            <w:r w:rsidR="00BC181F" w:rsidRPr="001C5B63">
              <w:rPr>
                <w:rFonts w:ascii="標楷體" w:eastAsia="標楷體" w:hAnsi="標楷體" w:hint="eastAsia"/>
                <w:color w:val="000000" w:themeColor="text1"/>
              </w:rPr>
              <w:t>。</w:t>
            </w:r>
          </w:p>
          <w:p w:rsidR="00960506" w:rsidRPr="00354A30" w:rsidRDefault="00960506" w:rsidP="00960506">
            <w:pPr>
              <w:numPr>
                <w:ilvl w:val="0"/>
                <w:numId w:val="36"/>
              </w:numPr>
              <w:adjustRightInd w:val="0"/>
              <w:snapToGrid w:val="0"/>
              <w:spacing w:beforeLines="50" w:before="180"/>
              <w:jc w:val="both"/>
              <w:rPr>
                <w:rFonts w:ascii="標楷體" w:eastAsia="標楷體" w:hAnsi="標楷體"/>
                <w:b/>
              </w:rPr>
            </w:pPr>
            <w:r w:rsidRPr="00354A30">
              <w:rPr>
                <w:rFonts w:ascii="標楷體" w:eastAsia="標楷體" w:hAnsi="標楷體"/>
                <w:b/>
              </w:rPr>
              <w:t>法規資料庫使用的建議</w:t>
            </w:r>
          </w:p>
          <w:p w:rsidR="00960506" w:rsidRDefault="00960506" w:rsidP="00960506">
            <w:pPr>
              <w:adjustRightInd w:val="0"/>
              <w:snapToGrid w:val="0"/>
              <w:spacing w:beforeLines="50" w:before="180"/>
              <w:ind w:left="480"/>
              <w:jc w:val="both"/>
              <w:rPr>
                <w:rFonts w:ascii="標楷體" w:eastAsia="標楷體" w:hAnsi="標楷體"/>
              </w:rPr>
            </w:pPr>
            <w:r>
              <w:rPr>
                <w:rFonts w:ascii="標楷體" w:eastAsia="標楷體" w:hAnsi="標楷體"/>
              </w:rPr>
              <w:t>除了上述封閉式問卷外，我們也請同學填寫開放式問卷，試著了解學生對於法規資料的看法與建議，了解學生的學習狀況。</w:t>
            </w:r>
          </w:p>
          <w:p w:rsidR="00960506" w:rsidRDefault="001C5B63" w:rsidP="00960506">
            <w:pPr>
              <w:adjustRightInd w:val="0"/>
              <w:snapToGrid w:val="0"/>
              <w:spacing w:beforeLines="50" w:before="180"/>
              <w:jc w:val="both"/>
              <w:rPr>
                <w:rFonts w:ascii="標楷體" w:eastAsia="標楷體" w:hAnsi="標楷體"/>
              </w:rPr>
            </w:pPr>
            <w:r>
              <w:rPr>
                <w:rFonts w:ascii="標楷體" w:eastAsia="標楷體" w:hAnsi="標楷體"/>
                <w:noProof/>
              </w:rPr>
              <w:lastRenderedPageBreak/>
              <w:pict>
                <v:shape id="圖片 5" o:spid="_x0000_i1025" type="#_x0000_t75" alt="" style="width:297pt;height:337.5pt;visibility:visible;mso-width-percent:0;mso-height-percent:0;mso-width-percent:0;mso-height-percent:0">
                  <v:imagedata r:id="rId37" o:title="" croptop="144f" cropright="1546f"/>
                </v:shape>
              </w:pict>
            </w:r>
            <w:r w:rsidR="00960506">
              <w:rPr>
                <w:rFonts w:ascii="標楷體" w:eastAsia="標楷體" w:hAnsi="標楷體"/>
              </w:rPr>
              <w:br/>
              <w:t>表</w:t>
            </w:r>
            <w:proofErr w:type="gramStart"/>
            <w:r w:rsidR="00960506">
              <w:rPr>
                <w:rFonts w:ascii="標楷體" w:eastAsia="標楷體" w:hAnsi="標楷體"/>
              </w:rPr>
              <w:t>一</w:t>
            </w:r>
            <w:proofErr w:type="gramEnd"/>
            <w:r w:rsidR="00960506">
              <w:rPr>
                <w:rFonts w:ascii="標楷體" w:eastAsia="標楷體" w:hAnsi="標楷體"/>
              </w:rPr>
              <w:t>：</w:t>
            </w:r>
            <w:r w:rsidR="00960506" w:rsidRPr="00AD411E">
              <w:rPr>
                <w:rFonts w:ascii="標楷體" w:eastAsia="標楷體" w:hAnsi="標楷體" w:hint="eastAsia"/>
              </w:rPr>
              <w:t>｢全國法規資料庫中｣，你認為最好用查詢功能是</w:t>
            </w:r>
            <w:r w:rsidR="00960506" w:rsidRPr="00AD411E">
              <w:rPr>
                <w:rFonts w:ascii="標楷體" w:eastAsia="標楷體" w:hAnsi="標楷體"/>
              </w:rPr>
              <w:t xml:space="preserve"> </w:t>
            </w:r>
            <w:r w:rsidR="00960506" w:rsidRPr="00AD411E">
              <w:rPr>
                <w:rFonts w:ascii="標楷體" w:eastAsia="標楷體" w:hAnsi="標楷體" w:hint="eastAsia"/>
              </w:rPr>
              <w:t>什麼？請說明原因？</w:t>
            </w:r>
          </w:p>
          <w:p w:rsidR="00960506" w:rsidRDefault="00960506" w:rsidP="00960506">
            <w:pPr>
              <w:adjustRightInd w:val="0"/>
              <w:snapToGrid w:val="0"/>
              <w:spacing w:beforeLines="50" w:before="180"/>
              <w:jc w:val="both"/>
              <w:rPr>
                <w:rFonts w:ascii="標楷體" w:eastAsia="標楷體" w:hAnsi="標楷體"/>
                <w:noProof/>
              </w:rPr>
            </w:pPr>
          </w:p>
          <w:p w:rsidR="00960506" w:rsidRDefault="001C5B63" w:rsidP="00960506">
            <w:pPr>
              <w:adjustRightInd w:val="0"/>
              <w:snapToGrid w:val="0"/>
              <w:spacing w:beforeLines="50" w:before="180"/>
              <w:jc w:val="both"/>
              <w:rPr>
                <w:rFonts w:ascii="標楷體" w:eastAsia="標楷體" w:hAnsi="標楷體"/>
                <w:noProof/>
              </w:rPr>
            </w:pPr>
            <w:r>
              <w:rPr>
                <w:rFonts w:ascii="標楷體" w:eastAsia="標楷體" w:hAnsi="標楷體"/>
                <w:noProof/>
              </w:rPr>
              <w:pict>
                <v:shape id="內容版面配置區 4" o:spid="_x0000_i1026" type="#_x0000_t75" alt="" style="width:314.25pt;height:278.25pt;visibility:visible;mso-width-percent:0;mso-height-percent:0;mso-width-percent:0;mso-height-percent:0">
                  <v:imagedata r:id="rId38" o:title=""/>
                  <o:lock v:ext="edit" grouping="t"/>
                </v:shape>
              </w:pict>
            </w:r>
            <w:r w:rsidR="00960506">
              <w:rPr>
                <w:rFonts w:ascii="標楷體" w:eastAsia="標楷體" w:hAnsi="標楷體"/>
                <w:noProof/>
              </w:rPr>
              <w:br/>
              <w:t>表二：</w:t>
            </w:r>
            <w:r w:rsidR="00960506" w:rsidRPr="00AD411E">
              <w:rPr>
                <w:rFonts w:ascii="標楷體" w:eastAsia="標楷體" w:hAnsi="標楷體" w:hint="eastAsia"/>
                <w:noProof/>
              </w:rPr>
              <w:t>｢全國法規資料庫中｣，你認為最難用查詢功能是</w:t>
            </w:r>
            <w:r w:rsidR="00960506" w:rsidRPr="00AD411E">
              <w:rPr>
                <w:rFonts w:ascii="標楷體" w:eastAsia="標楷體" w:hAnsi="標楷體"/>
                <w:noProof/>
              </w:rPr>
              <w:t xml:space="preserve"> </w:t>
            </w:r>
            <w:r w:rsidR="00960506" w:rsidRPr="00AD411E">
              <w:rPr>
                <w:rFonts w:ascii="標楷體" w:eastAsia="標楷體" w:hAnsi="標楷體" w:hint="eastAsia"/>
                <w:noProof/>
              </w:rPr>
              <w:t>什麼？請說明原因。</w:t>
            </w:r>
            <w:r w:rsidR="00960506">
              <w:rPr>
                <w:rFonts w:ascii="標楷體" w:eastAsia="標楷體" w:hAnsi="標楷體"/>
                <w:noProof/>
              </w:rPr>
              <w:br/>
            </w:r>
            <w:r w:rsidR="00960506">
              <w:rPr>
                <w:rFonts w:ascii="標楷體" w:eastAsia="標楷體" w:hAnsi="標楷體"/>
                <w:noProof/>
              </w:rPr>
              <w:br/>
            </w:r>
            <w:r>
              <w:rPr>
                <w:noProof/>
              </w:rPr>
              <w:lastRenderedPageBreak/>
              <w:pict>
                <v:shape id="圖片 1" o:spid="_x0000_i1027" type="#_x0000_t75" alt="" style="width:455.25pt;height:312pt;visibility:visible;mso-width-percent:0;mso-height-percent:0;mso-width-percent:0;mso-height-percent:0">
                  <v:imagedata r:id="rId39" o:title=""/>
                </v:shape>
              </w:pict>
            </w:r>
            <w:r w:rsidR="00960506">
              <w:rPr>
                <w:rFonts w:ascii="標楷體" w:eastAsia="標楷體" w:hAnsi="標楷體"/>
                <w:noProof/>
              </w:rPr>
              <w:br/>
              <w:t>表三：</w:t>
            </w:r>
            <w:r w:rsidR="00960506" w:rsidRPr="00B501A8">
              <w:rPr>
                <w:rFonts w:ascii="標楷體" w:eastAsia="標楷體" w:hAnsi="標楷體" w:hint="eastAsia"/>
                <w:noProof/>
              </w:rPr>
              <w:t>對學生而言，你對全國法規資料庫的建議是？（包括版面配置、圖案、配色…等）</w:t>
            </w:r>
            <w:r w:rsidR="00960506">
              <w:rPr>
                <w:rFonts w:ascii="標楷體" w:eastAsia="標楷體" w:hAnsi="標楷體"/>
                <w:noProof/>
              </w:rPr>
              <w:br/>
            </w:r>
          </w:p>
          <w:p w:rsidR="00960506" w:rsidRDefault="00960506" w:rsidP="00960506">
            <w:pPr>
              <w:numPr>
                <w:ilvl w:val="0"/>
                <w:numId w:val="38"/>
              </w:numPr>
              <w:adjustRightInd w:val="0"/>
              <w:snapToGrid w:val="0"/>
              <w:spacing w:beforeLines="50" w:before="180"/>
              <w:ind w:hanging="299"/>
              <w:jc w:val="both"/>
              <w:rPr>
                <w:rFonts w:ascii="標楷體" w:eastAsia="標楷體" w:hAnsi="標楷體"/>
              </w:rPr>
            </w:pPr>
            <w:r>
              <w:rPr>
                <w:rFonts w:ascii="標楷體" w:eastAsia="標楷體" w:hAnsi="標楷體"/>
              </w:rPr>
              <w:t>智慧查詢與整合查詢：從表</w:t>
            </w:r>
            <w:proofErr w:type="gramStart"/>
            <w:r>
              <w:rPr>
                <w:rFonts w:ascii="標楷體" w:eastAsia="標楷體" w:hAnsi="標楷體"/>
              </w:rPr>
              <w:t>一</w:t>
            </w:r>
            <w:proofErr w:type="gramEnd"/>
            <w:r>
              <w:rPr>
                <w:rFonts w:ascii="標楷體" w:eastAsia="標楷體" w:hAnsi="標楷體"/>
              </w:rPr>
              <w:t>同學回饋中可以知道，大部分同學對於智慧查詢與整合查詢是最</w:t>
            </w:r>
            <w:proofErr w:type="gramStart"/>
            <w:r>
              <w:rPr>
                <w:rFonts w:ascii="標楷體" w:eastAsia="標楷體" w:hAnsi="標楷體"/>
              </w:rPr>
              <w:t>滿意的</w:t>
            </w:r>
            <w:proofErr w:type="gramEnd"/>
            <w:r>
              <w:rPr>
                <w:rFonts w:ascii="標楷體" w:eastAsia="標楷體" w:hAnsi="標楷體"/>
              </w:rPr>
              <w:t>功能，透過輸入關鍵字就可以找到相關法規覺得很好用與方便。</w:t>
            </w:r>
          </w:p>
          <w:p w:rsidR="00960506" w:rsidRDefault="00960506" w:rsidP="00960506">
            <w:pPr>
              <w:numPr>
                <w:ilvl w:val="0"/>
                <w:numId w:val="38"/>
              </w:numPr>
              <w:adjustRightInd w:val="0"/>
              <w:snapToGrid w:val="0"/>
              <w:spacing w:beforeLines="50" w:before="180"/>
              <w:ind w:hanging="299"/>
              <w:jc w:val="both"/>
              <w:rPr>
                <w:rFonts w:ascii="標楷體" w:eastAsia="標楷體" w:hAnsi="標楷體"/>
              </w:rPr>
            </w:pPr>
            <w:r>
              <w:rPr>
                <w:rFonts w:ascii="標楷體" w:eastAsia="標楷體" w:hAnsi="標楷體"/>
              </w:rPr>
              <w:t>資料太多與非相關法條：但從表二可以知道，也有多位同學回饋，輸入關鍵字後跑出的資訊會太多不好判斷是否是自己想要的法規，這可能是因為學生對於法規不熟悉，也有可能是課程運用在資料庫教學的時間不夠多，使得同學覺得不知道如何下手，在未來也可以思考增加更多的練習機會，幫助學生更加熟悉資料庫。</w:t>
            </w:r>
          </w:p>
          <w:p w:rsidR="00960506" w:rsidRPr="00B501A8" w:rsidRDefault="00960506" w:rsidP="00960506">
            <w:pPr>
              <w:numPr>
                <w:ilvl w:val="0"/>
                <w:numId w:val="38"/>
              </w:numPr>
              <w:adjustRightInd w:val="0"/>
              <w:snapToGrid w:val="0"/>
              <w:spacing w:beforeLines="50" w:before="180"/>
              <w:ind w:hanging="299"/>
              <w:jc w:val="both"/>
              <w:rPr>
                <w:rFonts w:ascii="標楷體" w:eastAsia="標楷體" w:hAnsi="標楷體"/>
              </w:rPr>
            </w:pPr>
            <w:r>
              <w:rPr>
                <w:rFonts w:ascii="標楷體" w:eastAsia="標楷體" w:hAnsi="標楷體"/>
              </w:rPr>
              <w:t>資料庫專屬手機app：本次課程是讓學生使用手機查找資料庫，由學生表三的回饋以及老師上課的觀察，發現用手機上法規資料庫時，可能出現速度緩慢的問題，這可能是因為校園無線網路頻寬太小，但也有可能是網站的伺服器的問題。另外手機使用時某些主題會不夠明顯，使學生容易忽略，甚至找不到資料，這可能可以加強不同主題的配色或是開發手機專屬的</w:t>
            </w:r>
            <w:r>
              <w:rPr>
                <w:rFonts w:ascii="標楷體" w:eastAsia="標楷體" w:hAnsi="標楷體" w:hint="eastAsia"/>
              </w:rPr>
              <w:t>app，讓使用者進行手機查找時更加容易使用。</w:t>
            </w:r>
            <w:r w:rsidRPr="00B501A8">
              <w:rPr>
                <w:rFonts w:ascii="標楷體" w:eastAsia="標楷體" w:hAnsi="標楷體"/>
              </w:rPr>
              <w:br/>
            </w:r>
          </w:p>
        </w:tc>
      </w:tr>
      <w:tr w:rsidR="00960506" w:rsidRPr="00241A67" w:rsidTr="006D0081">
        <w:tblPrEx>
          <w:tblCellMar>
            <w:left w:w="108" w:type="dxa"/>
            <w:right w:w="108" w:type="dxa"/>
          </w:tblCellMar>
        </w:tblPrEx>
        <w:trPr>
          <w:trHeight w:val="57"/>
        </w:trPr>
        <w:tc>
          <w:tcPr>
            <w:tcW w:w="10074" w:type="dxa"/>
            <w:gridSpan w:val="8"/>
            <w:tcBorders>
              <w:top w:val="double" w:sz="4" w:space="0" w:color="auto"/>
              <w:left w:val="single" w:sz="4" w:space="0" w:color="auto"/>
              <w:bottom w:val="dotted" w:sz="4" w:space="0" w:color="auto"/>
              <w:right w:val="single" w:sz="4" w:space="0" w:color="auto"/>
            </w:tcBorders>
            <w:vAlign w:val="center"/>
            <w:hideMark/>
          </w:tcPr>
          <w:p w:rsidR="00960506" w:rsidRPr="00241A67" w:rsidRDefault="00960506" w:rsidP="00960506">
            <w:pPr>
              <w:jc w:val="center"/>
              <w:rPr>
                <w:rFonts w:eastAsia="標楷體"/>
                <w:lang w:bidi="en-US"/>
              </w:rPr>
            </w:pPr>
            <w:r w:rsidRPr="00241A67">
              <w:rPr>
                <w:rFonts w:eastAsia="標楷體"/>
              </w:rPr>
              <w:lastRenderedPageBreak/>
              <w:t>未來推廣規劃</w:t>
            </w:r>
          </w:p>
        </w:tc>
      </w:tr>
      <w:tr w:rsidR="00960506" w:rsidRPr="00241A67" w:rsidTr="006D0081">
        <w:tblPrEx>
          <w:tblCellMar>
            <w:left w:w="108" w:type="dxa"/>
            <w:right w:w="108" w:type="dxa"/>
          </w:tblCellMar>
        </w:tblPrEx>
        <w:trPr>
          <w:trHeight w:val="520"/>
        </w:trPr>
        <w:tc>
          <w:tcPr>
            <w:tcW w:w="10074" w:type="dxa"/>
            <w:gridSpan w:val="8"/>
            <w:tcBorders>
              <w:top w:val="single" w:sz="4" w:space="0" w:color="auto"/>
              <w:left w:val="single" w:sz="4" w:space="0" w:color="auto"/>
              <w:bottom w:val="dotted" w:sz="4" w:space="0" w:color="auto"/>
              <w:right w:val="single" w:sz="4" w:space="0" w:color="auto"/>
            </w:tcBorders>
            <w:vAlign w:val="center"/>
            <w:hideMark/>
          </w:tcPr>
          <w:p w:rsidR="00960506" w:rsidRDefault="00960506" w:rsidP="00960506">
            <w:pPr>
              <w:spacing w:line="400" w:lineRule="exact"/>
              <w:rPr>
                <w:rFonts w:eastAsia="標楷體"/>
              </w:rPr>
            </w:pPr>
            <w:r>
              <w:rPr>
                <w:rFonts w:eastAsia="標楷體"/>
              </w:rPr>
              <w:t>一、學生方面：</w:t>
            </w:r>
          </w:p>
          <w:p w:rsidR="00960506" w:rsidRDefault="00960506" w:rsidP="00960506">
            <w:pPr>
              <w:numPr>
                <w:ilvl w:val="0"/>
                <w:numId w:val="39"/>
              </w:numPr>
              <w:spacing w:line="400" w:lineRule="exact"/>
              <w:ind w:hanging="157"/>
              <w:rPr>
                <w:rFonts w:eastAsia="標楷體"/>
              </w:rPr>
            </w:pPr>
            <w:r>
              <w:rPr>
                <w:rFonts w:eastAsia="標楷體"/>
              </w:rPr>
              <w:t>鼓勵學生參與法規資料庫競賽活動</w:t>
            </w:r>
            <w:r>
              <w:rPr>
                <w:rFonts w:eastAsia="標楷體"/>
              </w:rPr>
              <w:br/>
            </w:r>
            <w:r>
              <w:rPr>
                <w:rFonts w:eastAsia="標楷體"/>
              </w:rPr>
              <w:t>已經於課堂上說明了法規資料庫競賽活動，也請同學參與，但這只是一個班級的學生，可以再邀請全校公民科老師進行班級的宣導。</w:t>
            </w:r>
          </w:p>
          <w:p w:rsidR="00960506" w:rsidRDefault="00960506" w:rsidP="00960506">
            <w:pPr>
              <w:numPr>
                <w:ilvl w:val="0"/>
                <w:numId w:val="39"/>
              </w:numPr>
              <w:spacing w:line="400" w:lineRule="exact"/>
              <w:ind w:hanging="157"/>
              <w:rPr>
                <w:rFonts w:eastAsia="標楷體"/>
              </w:rPr>
            </w:pPr>
            <w:r>
              <w:rPr>
                <w:rFonts w:eastAsia="標楷體"/>
              </w:rPr>
              <w:t>結合公民與社會課程</w:t>
            </w:r>
            <w:r>
              <w:rPr>
                <w:rFonts w:eastAsia="標楷體"/>
              </w:rPr>
              <w:br/>
            </w:r>
            <w:r>
              <w:rPr>
                <w:rFonts w:eastAsia="標楷體"/>
              </w:rPr>
              <w:t>香港反送中，是公民課最近一定會提到的社會議題，所以同學基本上對於這個議題都有基本認識，所以很適合將本教案運用在各年級公民與社會的課程，成為</w:t>
            </w:r>
            <w:proofErr w:type="gramStart"/>
            <w:r>
              <w:rPr>
                <w:rFonts w:eastAsia="標楷體"/>
              </w:rPr>
              <w:t>一週</w:t>
            </w:r>
            <w:proofErr w:type="gramEnd"/>
            <w:r>
              <w:rPr>
                <w:rFonts w:eastAsia="標楷體"/>
              </w:rPr>
              <w:t>的主題課程，除</w:t>
            </w:r>
            <w:r>
              <w:rPr>
                <w:rFonts w:eastAsia="標楷體"/>
              </w:rPr>
              <w:lastRenderedPageBreak/>
              <w:t>了增加學生對於議題的認識，也可以藉此機會學習全國法規資料庫的運用。</w:t>
            </w:r>
            <w:r>
              <w:rPr>
                <w:rFonts w:eastAsia="標楷體"/>
              </w:rPr>
              <w:br/>
            </w:r>
          </w:p>
          <w:p w:rsidR="00960506" w:rsidRDefault="00960506" w:rsidP="00960506">
            <w:pPr>
              <w:spacing w:line="400" w:lineRule="exact"/>
              <w:rPr>
                <w:rFonts w:eastAsia="標楷體"/>
              </w:rPr>
            </w:pPr>
            <w:r>
              <w:rPr>
                <w:rFonts w:eastAsia="標楷體"/>
              </w:rPr>
              <w:t>二、教師方面：</w:t>
            </w:r>
          </w:p>
          <w:p w:rsidR="00960506" w:rsidRDefault="00960506" w:rsidP="00960506">
            <w:pPr>
              <w:numPr>
                <w:ilvl w:val="0"/>
                <w:numId w:val="40"/>
              </w:numPr>
              <w:spacing w:line="400" w:lineRule="exact"/>
              <w:ind w:hanging="157"/>
              <w:rPr>
                <w:rFonts w:eastAsia="標楷體"/>
              </w:rPr>
            </w:pPr>
            <w:r>
              <w:rPr>
                <w:rFonts w:eastAsia="標楷體" w:hint="eastAsia"/>
              </w:rPr>
              <w:t>將法規資料庫作為基本的法治教學工具</w:t>
            </w:r>
            <w:r>
              <w:rPr>
                <w:rFonts w:eastAsia="標楷體"/>
              </w:rPr>
              <w:br/>
            </w:r>
            <w:r>
              <w:rPr>
                <w:rFonts w:eastAsia="標楷體" w:hint="eastAsia"/>
              </w:rPr>
              <w:t>公民與社會課程中一定會涉及法律相關的課程，而時事也會不斷出現與法律相關的議題，譬如本課程結束後，香港又推出「蒙面法」，禁止參與者蒙面進行遊行抗議，如果將法規資料庫作為基本必備的工具，學生就可以隨時進行查詢、</w:t>
            </w:r>
            <w:r w:rsidRPr="009157FF">
              <w:rPr>
                <w:rFonts w:eastAsia="標楷體" w:hint="eastAsia"/>
              </w:rPr>
              <w:t>進行比較</w:t>
            </w:r>
            <w:r>
              <w:rPr>
                <w:rFonts w:eastAsia="標楷體" w:hint="eastAsia"/>
              </w:rPr>
              <w:t>，所以建議老師可以學期初就進行資料庫的說明與實做。</w:t>
            </w:r>
          </w:p>
          <w:p w:rsidR="00960506" w:rsidRDefault="00960506" w:rsidP="00960506">
            <w:pPr>
              <w:numPr>
                <w:ilvl w:val="0"/>
                <w:numId w:val="40"/>
              </w:numPr>
              <w:spacing w:line="400" w:lineRule="exact"/>
              <w:ind w:hanging="157"/>
              <w:rPr>
                <w:rFonts w:eastAsia="標楷體"/>
              </w:rPr>
            </w:pPr>
            <w:r>
              <w:rPr>
                <w:rFonts w:eastAsia="標楷體"/>
              </w:rPr>
              <w:t>跨科或跨校</w:t>
            </w:r>
            <w:proofErr w:type="gramStart"/>
            <w:r>
              <w:rPr>
                <w:rFonts w:eastAsia="標楷體"/>
              </w:rPr>
              <w:t>共備社</w:t>
            </w:r>
            <w:proofErr w:type="gramEnd"/>
            <w:r>
              <w:rPr>
                <w:rFonts w:eastAsia="標楷體"/>
              </w:rPr>
              <w:t>群的成立</w:t>
            </w:r>
          </w:p>
          <w:p w:rsidR="00960506" w:rsidRDefault="00960506" w:rsidP="00960506">
            <w:pPr>
              <w:spacing w:line="400" w:lineRule="exact"/>
              <w:ind w:left="480"/>
              <w:rPr>
                <w:rFonts w:eastAsia="標楷體"/>
              </w:rPr>
            </w:pPr>
            <w:r>
              <w:rPr>
                <w:rFonts w:eastAsia="標楷體"/>
              </w:rPr>
              <w:t>本教案除了基礎的法規資料庫使用外，更強調</w:t>
            </w:r>
            <w:proofErr w:type="gramStart"/>
            <w:r>
              <w:rPr>
                <w:rFonts w:eastAsia="標楷體"/>
              </w:rPr>
              <w:t>議題式的探索</w:t>
            </w:r>
            <w:proofErr w:type="gramEnd"/>
            <w:r>
              <w:rPr>
                <w:rFonts w:eastAsia="標楷體"/>
              </w:rPr>
              <w:t>，除了希望學生能夠熟悉資料庫的使用，更重要得是能夠透過使用資料庫對議題有更深入了解，所以好的議題是非常重要的，這需要跨科或是跨校老師的合作，才有辦法發想相關議題，進行教學。</w:t>
            </w:r>
          </w:p>
          <w:p w:rsidR="00960506" w:rsidRDefault="00960506" w:rsidP="00960506">
            <w:pPr>
              <w:spacing w:line="400" w:lineRule="exact"/>
              <w:ind w:left="480"/>
              <w:rPr>
                <w:rFonts w:eastAsia="標楷體"/>
              </w:rPr>
            </w:pPr>
          </w:p>
          <w:p w:rsidR="00960506" w:rsidRDefault="00960506" w:rsidP="00960506">
            <w:pPr>
              <w:spacing w:line="400" w:lineRule="exact"/>
              <w:rPr>
                <w:rFonts w:eastAsia="標楷體"/>
              </w:rPr>
            </w:pPr>
            <w:r>
              <w:rPr>
                <w:rFonts w:eastAsia="標楷體"/>
              </w:rPr>
              <w:t>三、學校行政方面</w:t>
            </w:r>
          </w:p>
          <w:p w:rsidR="00960506" w:rsidRDefault="00960506" w:rsidP="00960506">
            <w:pPr>
              <w:numPr>
                <w:ilvl w:val="0"/>
                <w:numId w:val="41"/>
              </w:numPr>
              <w:spacing w:line="400" w:lineRule="exact"/>
              <w:ind w:hanging="157"/>
              <w:rPr>
                <w:rFonts w:eastAsia="標楷體"/>
              </w:rPr>
            </w:pPr>
            <w:r>
              <w:rPr>
                <w:rFonts w:eastAsia="標楷體" w:hint="eastAsia"/>
              </w:rPr>
              <w:t>彈性課程或是短期課程的開設</w:t>
            </w:r>
            <w:r>
              <w:rPr>
                <w:rFonts w:eastAsia="標楷體"/>
              </w:rPr>
              <w:br/>
            </w:r>
            <w:r>
              <w:rPr>
                <w:rFonts w:eastAsia="標楷體" w:hint="eastAsia"/>
              </w:rPr>
              <w:t>108</w:t>
            </w:r>
            <w:proofErr w:type="gramStart"/>
            <w:r>
              <w:rPr>
                <w:rFonts w:eastAsia="標楷體" w:hint="eastAsia"/>
              </w:rPr>
              <w:t>課綱增加</w:t>
            </w:r>
            <w:proofErr w:type="gramEnd"/>
            <w:r>
              <w:rPr>
                <w:rFonts w:eastAsia="標楷體" w:hint="eastAsia"/>
              </w:rPr>
              <w:t>課程安排的彈性，可以試著將此課程擴展放入彈性課程或是短期課程之中，讓有興趣的同學可以參與，也讓教案有更長期且廣泛的運用。</w:t>
            </w:r>
          </w:p>
          <w:p w:rsidR="00960506" w:rsidRDefault="00960506" w:rsidP="00960506">
            <w:pPr>
              <w:numPr>
                <w:ilvl w:val="0"/>
                <w:numId w:val="41"/>
              </w:numPr>
              <w:spacing w:line="400" w:lineRule="exact"/>
              <w:ind w:hanging="157"/>
              <w:rPr>
                <w:rFonts w:eastAsia="標楷體"/>
              </w:rPr>
            </w:pPr>
            <w:r>
              <w:rPr>
                <w:rFonts w:eastAsia="標楷體" w:hint="eastAsia"/>
              </w:rPr>
              <w:t>班週會時間宣導</w:t>
            </w:r>
          </w:p>
          <w:p w:rsidR="00960506" w:rsidRPr="009157FF" w:rsidRDefault="00960506" w:rsidP="00960506">
            <w:pPr>
              <w:spacing w:line="400" w:lineRule="exact"/>
              <w:ind w:left="480"/>
              <w:rPr>
                <w:rFonts w:eastAsia="標楷體"/>
              </w:rPr>
            </w:pPr>
            <w:r>
              <w:rPr>
                <w:rFonts w:eastAsia="標楷體"/>
              </w:rPr>
              <w:t>網路</w:t>
            </w:r>
            <w:proofErr w:type="gramStart"/>
            <w:r>
              <w:rPr>
                <w:rFonts w:eastAsia="標楷體"/>
              </w:rPr>
              <w:t>霸凌與</w:t>
            </w:r>
            <w:proofErr w:type="gramEnd"/>
            <w:r>
              <w:rPr>
                <w:rFonts w:eastAsia="標楷體"/>
              </w:rPr>
              <w:t>學生息息相關，而香港反送中事件在不少學校也引起討論甚至架設了</w:t>
            </w:r>
            <w:r w:rsidRPr="009157FF">
              <w:rPr>
                <w:rFonts w:eastAsia="標楷體" w:hint="eastAsia"/>
              </w:rPr>
              <w:t>連儂牆</w:t>
            </w:r>
            <w:r>
              <w:rPr>
                <w:rFonts w:eastAsia="標楷體"/>
              </w:rPr>
              <w:t>所以可以利用學校班週會課時間，將教案轉換成適合的形式，讓學生在班會課上能夠自主進行討論。</w:t>
            </w:r>
          </w:p>
        </w:tc>
      </w:tr>
      <w:tr w:rsidR="00960506" w:rsidRPr="00241A67" w:rsidTr="006D0081">
        <w:tblPrEx>
          <w:tblCellMar>
            <w:left w:w="108" w:type="dxa"/>
            <w:right w:w="108" w:type="dxa"/>
          </w:tblCellMar>
        </w:tblPrEx>
        <w:trPr>
          <w:trHeight w:val="233"/>
        </w:trPr>
        <w:tc>
          <w:tcPr>
            <w:tcW w:w="10074" w:type="dxa"/>
            <w:gridSpan w:val="8"/>
            <w:tcBorders>
              <w:top w:val="double" w:sz="4" w:space="0" w:color="auto"/>
              <w:left w:val="single" w:sz="4" w:space="0" w:color="auto"/>
              <w:bottom w:val="dotted" w:sz="4" w:space="0" w:color="auto"/>
              <w:right w:val="single" w:sz="4" w:space="0" w:color="auto"/>
            </w:tcBorders>
            <w:vAlign w:val="center"/>
            <w:hideMark/>
          </w:tcPr>
          <w:p w:rsidR="00960506" w:rsidRPr="00241A67" w:rsidRDefault="00960506" w:rsidP="00960506">
            <w:pPr>
              <w:jc w:val="center"/>
              <w:rPr>
                <w:rFonts w:eastAsia="標楷體"/>
                <w:lang w:bidi="en-US"/>
              </w:rPr>
            </w:pPr>
            <w:r w:rsidRPr="00241A67">
              <w:rPr>
                <w:rFonts w:eastAsia="標楷體"/>
              </w:rPr>
              <w:lastRenderedPageBreak/>
              <w:t>參考資料</w:t>
            </w:r>
          </w:p>
        </w:tc>
      </w:tr>
      <w:tr w:rsidR="00960506" w:rsidRPr="00241A67" w:rsidTr="006D0081">
        <w:tblPrEx>
          <w:tblCellMar>
            <w:left w:w="108" w:type="dxa"/>
            <w:right w:w="108" w:type="dxa"/>
          </w:tblCellMar>
        </w:tblPrEx>
        <w:trPr>
          <w:trHeight w:val="1124"/>
        </w:trPr>
        <w:tc>
          <w:tcPr>
            <w:tcW w:w="10074" w:type="dxa"/>
            <w:gridSpan w:val="8"/>
            <w:tcBorders>
              <w:top w:val="single" w:sz="4" w:space="0" w:color="auto"/>
              <w:left w:val="single" w:sz="4" w:space="0" w:color="auto"/>
              <w:bottom w:val="double" w:sz="4" w:space="0" w:color="auto"/>
              <w:right w:val="single" w:sz="4" w:space="0" w:color="auto"/>
            </w:tcBorders>
            <w:hideMark/>
          </w:tcPr>
          <w:p w:rsidR="00960506" w:rsidRPr="00F978FF" w:rsidRDefault="00960506" w:rsidP="002A2A59">
            <w:pPr>
              <w:pStyle w:val="a4"/>
              <w:numPr>
                <w:ilvl w:val="0"/>
                <w:numId w:val="47"/>
              </w:numPr>
              <w:adjustRightInd w:val="0"/>
              <w:snapToGrid w:val="0"/>
              <w:spacing w:beforeLines="50" w:before="180" w:afterLines="50" w:after="180"/>
              <w:ind w:leftChars="0"/>
              <w:jc w:val="both"/>
              <w:rPr>
                <w:rFonts w:ascii="標楷體" w:eastAsia="標楷體" w:hAnsi="標楷體"/>
                <w:b/>
                <w:sz w:val="28"/>
              </w:rPr>
            </w:pPr>
            <w:r w:rsidRPr="00F978FF">
              <w:rPr>
                <w:rFonts w:ascii="標楷體" w:eastAsia="標楷體" w:hAnsi="標楷體"/>
                <w:b/>
                <w:sz w:val="28"/>
              </w:rPr>
              <w:t>參考書目（含論文、期刊、書刊剪報、專書、網路資料、他人教學教案等）</w:t>
            </w:r>
          </w:p>
          <w:p w:rsidR="002A2A59" w:rsidRDefault="002A2A59" w:rsidP="002A2A59">
            <w:pPr>
              <w:adjustRightInd w:val="0"/>
              <w:snapToGrid w:val="0"/>
              <w:spacing w:beforeLines="50" w:before="180" w:afterLines="50" w:after="180"/>
              <w:jc w:val="both"/>
              <w:rPr>
                <w:rFonts w:ascii="標楷體" w:eastAsia="標楷體" w:hAnsi="標楷體"/>
                <w:lang w:bidi="en-US"/>
              </w:rPr>
            </w:pPr>
          </w:p>
          <w:p w:rsidR="002A2A59" w:rsidRPr="001D350B" w:rsidRDefault="002A2A59" w:rsidP="002A2A59">
            <w:pPr>
              <w:spacing w:afterLines="50" w:after="180"/>
              <w:jc w:val="both"/>
              <w:rPr>
                <w:rFonts w:eastAsia="標楷體"/>
                <w:b/>
                <w:bdr w:val="single" w:sz="4" w:space="0" w:color="auto"/>
              </w:rPr>
            </w:pPr>
            <w:r w:rsidRPr="001D350B">
              <w:rPr>
                <w:rFonts w:eastAsia="標楷體"/>
                <w:b/>
                <w:bdr w:val="single" w:sz="4" w:space="0" w:color="auto"/>
              </w:rPr>
              <w:t>教科書</w:t>
            </w:r>
          </w:p>
          <w:p w:rsidR="002A2A59" w:rsidRPr="001D350B" w:rsidRDefault="002A2A59" w:rsidP="002A2A59">
            <w:pPr>
              <w:pStyle w:val="a4"/>
              <w:numPr>
                <w:ilvl w:val="0"/>
                <w:numId w:val="48"/>
              </w:numPr>
              <w:adjustRightInd w:val="0"/>
              <w:snapToGrid w:val="0"/>
              <w:spacing w:beforeLines="50" w:before="180" w:afterLines="50" w:after="180"/>
              <w:ind w:leftChars="0"/>
              <w:jc w:val="both"/>
              <w:rPr>
                <w:rFonts w:eastAsia="標楷體"/>
              </w:rPr>
            </w:pPr>
            <w:r w:rsidRPr="001D350B">
              <w:rPr>
                <w:rFonts w:eastAsia="標楷體"/>
              </w:rPr>
              <w:t>李</w:t>
            </w:r>
            <w:proofErr w:type="gramStart"/>
            <w:r w:rsidRPr="001D350B">
              <w:rPr>
                <w:rFonts w:eastAsia="標楷體"/>
              </w:rPr>
              <w:t>酉</w:t>
            </w:r>
            <w:proofErr w:type="gramEnd"/>
            <w:r w:rsidRPr="001D350B">
              <w:rPr>
                <w:rFonts w:eastAsia="標楷體"/>
              </w:rPr>
              <w:t>潭主編，</w:t>
            </w:r>
            <w:r w:rsidRPr="001D350B">
              <w:rPr>
                <w:rFonts w:eastAsia="標楷體"/>
                <w:b/>
              </w:rPr>
              <w:t>公民與社會（第三冊）</w:t>
            </w:r>
            <w:r w:rsidRPr="001D350B">
              <w:rPr>
                <w:rFonts w:eastAsia="標楷體"/>
              </w:rPr>
              <w:t>。台南：翰林出版，</w:t>
            </w:r>
            <w:r w:rsidRPr="001D350B">
              <w:rPr>
                <w:rFonts w:eastAsia="標楷體"/>
              </w:rPr>
              <w:t>201</w:t>
            </w:r>
            <w:r>
              <w:rPr>
                <w:rFonts w:eastAsia="標楷體"/>
              </w:rPr>
              <w:t>9</w:t>
            </w:r>
            <w:r w:rsidRPr="001D350B">
              <w:rPr>
                <w:rFonts w:eastAsia="標楷體"/>
              </w:rPr>
              <w:t>。</w:t>
            </w:r>
          </w:p>
          <w:p w:rsidR="002A2A59" w:rsidRPr="001D350B" w:rsidRDefault="002A2A59" w:rsidP="002A2A59">
            <w:pPr>
              <w:pStyle w:val="a4"/>
              <w:numPr>
                <w:ilvl w:val="0"/>
                <w:numId w:val="48"/>
              </w:numPr>
              <w:adjustRightInd w:val="0"/>
              <w:snapToGrid w:val="0"/>
              <w:spacing w:beforeLines="50" w:before="180" w:afterLines="50" w:after="180"/>
              <w:ind w:leftChars="0"/>
              <w:jc w:val="both"/>
              <w:rPr>
                <w:rFonts w:eastAsia="標楷體"/>
              </w:rPr>
            </w:pPr>
            <w:r w:rsidRPr="001D350B">
              <w:rPr>
                <w:rFonts w:eastAsia="標楷體"/>
              </w:rPr>
              <w:t>林有土主編，</w:t>
            </w:r>
            <w:r w:rsidRPr="001D350B">
              <w:rPr>
                <w:rFonts w:eastAsia="標楷體"/>
                <w:b/>
              </w:rPr>
              <w:t>公民與社會（第三冊）</w:t>
            </w:r>
            <w:r w:rsidRPr="001D350B">
              <w:rPr>
                <w:rFonts w:eastAsia="標楷體"/>
              </w:rPr>
              <w:t>。新北：龍騰文化，</w:t>
            </w:r>
            <w:r w:rsidRPr="001D350B">
              <w:rPr>
                <w:rFonts w:eastAsia="標楷體"/>
              </w:rPr>
              <w:t>201</w:t>
            </w:r>
            <w:r>
              <w:rPr>
                <w:rFonts w:eastAsia="標楷體"/>
              </w:rPr>
              <w:t>9</w:t>
            </w:r>
            <w:r w:rsidRPr="001D350B">
              <w:rPr>
                <w:rFonts w:eastAsia="標楷體"/>
              </w:rPr>
              <w:t>。</w:t>
            </w:r>
          </w:p>
          <w:p w:rsidR="002A2A59" w:rsidRPr="001D350B" w:rsidRDefault="002A2A59" w:rsidP="002A2A59">
            <w:pPr>
              <w:pStyle w:val="a4"/>
              <w:numPr>
                <w:ilvl w:val="0"/>
                <w:numId w:val="48"/>
              </w:numPr>
              <w:adjustRightInd w:val="0"/>
              <w:snapToGrid w:val="0"/>
              <w:spacing w:beforeLines="50" w:before="180" w:afterLines="50" w:after="180"/>
              <w:ind w:leftChars="0"/>
              <w:jc w:val="both"/>
              <w:rPr>
                <w:rFonts w:eastAsia="標楷體"/>
              </w:rPr>
            </w:pPr>
            <w:r w:rsidRPr="001D350B">
              <w:rPr>
                <w:rFonts w:eastAsia="標楷體"/>
              </w:rPr>
              <w:t>林有土主編，</w:t>
            </w:r>
            <w:r w:rsidRPr="001D350B">
              <w:rPr>
                <w:rFonts w:eastAsia="標楷體"/>
                <w:b/>
              </w:rPr>
              <w:t>選修公民與社會（上）</w:t>
            </w:r>
            <w:r w:rsidRPr="001D350B">
              <w:rPr>
                <w:rFonts w:eastAsia="標楷體"/>
              </w:rPr>
              <w:t>。新北：龍騰文化，</w:t>
            </w:r>
            <w:r w:rsidRPr="001D350B">
              <w:rPr>
                <w:rFonts w:eastAsia="標楷體"/>
              </w:rPr>
              <w:t>201</w:t>
            </w:r>
            <w:r>
              <w:rPr>
                <w:rFonts w:eastAsia="標楷體"/>
              </w:rPr>
              <w:t>9</w:t>
            </w:r>
            <w:r w:rsidRPr="001D350B">
              <w:rPr>
                <w:rFonts w:eastAsia="標楷體"/>
              </w:rPr>
              <w:t>。</w:t>
            </w:r>
          </w:p>
          <w:p w:rsidR="002A2A59" w:rsidRDefault="002A2A59" w:rsidP="002A2A59">
            <w:pPr>
              <w:pStyle w:val="a4"/>
              <w:numPr>
                <w:ilvl w:val="0"/>
                <w:numId w:val="48"/>
              </w:numPr>
              <w:adjustRightInd w:val="0"/>
              <w:snapToGrid w:val="0"/>
              <w:spacing w:beforeLines="50" w:before="180" w:afterLines="50" w:after="180"/>
              <w:ind w:leftChars="0"/>
              <w:jc w:val="both"/>
              <w:rPr>
                <w:rFonts w:eastAsia="標楷體"/>
              </w:rPr>
            </w:pPr>
            <w:r w:rsidRPr="001D350B">
              <w:rPr>
                <w:rFonts w:eastAsia="標楷體"/>
              </w:rPr>
              <w:t>黃源盛主編，</w:t>
            </w:r>
            <w:r w:rsidRPr="001D350B">
              <w:rPr>
                <w:rFonts w:eastAsia="標楷體"/>
                <w:b/>
              </w:rPr>
              <w:t>公民與社會（第三冊）</w:t>
            </w:r>
            <w:r w:rsidRPr="001D350B">
              <w:rPr>
                <w:rFonts w:eastAsia="標楷體"/>
              </w:rPr>
              <w:t>。台北：三民書局，</w:t>
            </w:r>
            <w:r w:rsidRPr="001D350B">
              <w:rPr>
                <w:rFonts w:eastAsia="標楷體"/>
              </w:rPr>
              <w:t>201</w:t>
            </w:r>
            <w:r>
              <w:rPr>
                <w:rFonts w:eastAsia="標楷體"/>
              </w:rPr>
              <w:t>9</w:t>
            </w:r>
            <w:r w:rsidRPr="001D350B">
              <w:rPr>
                <w:rFonts w:eastAsia="標楷體"/>
              </w:rPr>
              <w:t>。</w:t>
            </w:r>
          </w:p>
          <w:p w:rsidR="002A2A59" w:rsidRPr="002A2A59" w:rsidRDefault="002A2A59" w:rsidP="002A2A59">
            <w:pPr>
              <w:pStyle w:val="a4"/>
              <w:numPr>
                <w:ilvl w:val="0"/>
                <w:numId w:val="48"/>
              </w:numPr>
              <w:adjustRightInd w:val="0"/>
              <w:snapToGrid w:val="0"/>
              <w:spacing w:beforeLines="50" w:before="180" w:afterLines="50" w:after="180"/>
              <w:ind w:leftChars="0"/>
              <w:jc w:val="both"/>
              <w:rPr>
                <w:rFonts w:eastAsia="標楷體"/>
              </w:rPr>
            </w:pPr>
            <w:r>
              <w:rPr>
                <w:rFonts w:eastAsia="標楷體" w:hint="eastAsia"/>
              </w:rPr>
              <w:t>曾</w:t>
            </w:r>
            <w:proofErr w:type="gramStart"/>
            <w:r>
              <w:rPr>
                <w:rFonts w:eastAsia="標楷體" w:hint="eastAsia"/>
              </w:rPr>
              <w:t>嬿</w:t>
            </w:r>
            <w:proofErr w:type="gramEnd"/>
            <w:r>
              <w:rPr>
                <w:rFonts w:eastAsia="標楷體" w:hint="eastAsia"/>
              </w:rPr>
              <w:t>芬、劉義周主編，</w:t>
            </w:r>
            <w:r>
              <w:rPr>
                <w:rFonts w:eastAsia="標楷體" w:hint="eastAsia"/>
                <w:b/>
              </w:rPr>
              <w:t>公民與社會（第一冊）</w:t>
            </w:r>
            <w:r>
              <w:rPr>
                <w:rFonts w:eastAsia="標楷體" w:hint="eastAsia"/>
              </w:rPr>
              <w:t>。台北：三民書局：</w:t>
            </w:r>
            <w:r>
              <w:rPr>
                <w:rFonts w:eastAsia="標楷體"/>
              </w:rPr>
              <w:t>2019</w:t>
            </w:r>
            <w:r>
              <w:rPr>
                <w:rFonts w:eastAsia="標楷體" w:hint="eastAsia"/>
              </w:rPr>
              <w:t>。</w:t>
            </w:r>
          </w:p>
          <w:p w:rsidR="002A2A59" w:rsidRPr="001D350B" w:rsidRDefault="002A2A59" w:rsidP="002A2A59">
            <w:pPr>
              <w:pStyle w:val="a4"/>
              <w:numPr>
                <w:ilvl w:val="0"/>
                <w:numId w:val="48"/>
              </w:numPr>
              <w:adjustRightInd w:val="0"/>
              <w:snapToGrid w:val="0"/>
              <w:spacing w:beforeLines="50" w:before="180" w:afterLines="50" w:after="180"/>
              <w:ind w:leftChars="0"/>
              <w:jc w:val="both"/>
              <w:rPr>
                <w:rFonts w:eastAsia="標楷體"/>
              </w:rPr>
            </w:pPr>
            <w:r w:rsidRPr="001D350B">
              <w:rPr>
                <w:rFonts w:eastAsia="標楷體"/>
              </w:rPr>
              <w:t>鄧毓浩主編，</w:t>
            </w:r>
            <w:r w:rsidRPr="001D350B">
              <w:rPr>
                <w:rFonts w:eastAsia="標楷體"/>
                <w:b/>
              </w:rPr>
              <w:t>公民與社會（第三冊）</w:t>
            </w:r>
            <w:r w:rsidRPr="001D350B">
              <w:rPr>
                <w:rFonts w:eastAsia="標楷體"/>
              </w:rPr>
              <w:t>。台南：南</w:t>
            </w:r>
            <w:proofErr w:type="gramStart"/>
            <w:r w:rsidRPr="001D350B">
              <w:rPr>
                <w:rFonts w:eastAsia="標楷體"/>
              </w:rPr>
              <w:t>一</w:t>
            </w:r>
            <w:proofErr w:type="gramEnd"/>
            <w:r w:rsidRPr="001D350B">
              <w:rPr>
                <w:rFonts w:eastAsia="標楷體"/>
              </w:rPr>
              <w:t>書局，</w:t>
            </w:r>
            <w:r w:rsidRPr="001D350B">
              <w:rPr>
                <w:rFonts w:eastAsia="標楷體"/>
              </w:rPr>
              <w:t>201</w:t>
            </w:r>
            <w:r>
              <w:rPr>
                <w:rFonts w:eastAsia="標楷體"/>
              </w:rPr>
              <w:t>9</w:t>
            </w:r>
            <w:r w:rsidRPr="001D350B">
              <w:rPr>
                <w:rFonts w:eastAsia="標楷體"/>
              </w:rPr>
              <w:t>。</w:t>
            </w:r>
          </w:p>
          <w:p w:rsidR="002A2A59" w:rsidRPr="001D350B" w:rsidRDefault="002A2A59" w:rsidP="002A2A59">
            <w:pPr>
              <w:spacing w:afterLines="50" w:after="180"/>
              <w:jc w:val="both"/>
              <w:rPr>
                <w:rFonts w:eastAsia="標楷體"/>
                <w:b/>
                <w:bdr w:val="single" w:sz="4" w:space="0" w:color="auto"/>
              </w:rPr>
            </w:pPr>
            <w:r>
              <w:rPr>
                <w:rFonts w:eastAsia="標楷體" w:hint="eastAsia"/>
                <w:b/>
                <w:bdr w:val="single" w:sz="4" w:space="0" w:color="auto"/>
              </w:rPr>
              <w:t>網路資源</w:t>
            </w:r>
          </w:p>
          <w:p w:rsidR="00D45B79" w:rsidRDefault="00D45B79" w:rsidP="002A2A59">
            <w:pPr>
              <w:pStyle w:val="a4"/>
              <w:numPr>
                <w:ilvl w:val="0"/>
                <w:numId w:val="49"/>
              </w:numPr>
              <w:adjustRightInd w:val="0"/>
              <w:snapToGrid w:val="0"/>
              <w:spacing w:beforeLines="50" w:before="180" w:afterLines="50" w:after="180"/>
              <w:ind w:leftChars="0" w:left="326" w:hanging="326"/>
              <w:jc w:val="both"/>
              <w:rPr>
                <w:rFonts w:ascii="標楷體" w:eastAsia="標楷體" w:hAnsi="標楷體"/>
                <w:lang w:bidi="en-US"/>
              </w:rPr>
            </w:pPr>
            <w:r w:rsidRPr="00D45B79">
              <w:rPr>
                <w:rFonts w:ascii="標楷體" w:eastAsia="標楷體" w:hAnsi="標楷體" w:hint="eastAsia"/>
                <w:b/>
                <w:lang w:bidi="en-US"/>
              </w:rPr>
              <w:lastRenderedPageBreak/>
              <w:t>台灣事實查核中心</w:t>
            </w:r>
            <w:r>
              <w:rPr>
                <w:rFonts w:hint="eastAsia"/>
              </w:rPr>
              <w:t>，</w:t>
            </w:r>
            <w:hyperlink r:id="rId40" w:history="1">
              <w:r w:rsidRPr="0071719A">
                <w:rPr>
                  <w:rStyle w:val="a3"/>
                </w:rPr>
                <w:t>https://tfc-taiwan.org.tw</w:t>
              </w:r>
            </w:hyperlink>
            <w:r>
              <w:rPr>
                <w:rFonts w:hint="eastAsia"/>
              </w:rPr>
              <w:t>。</w:t>
            </w:r>
          </w:p>
          <w:p w:rsidR="00D45B79" w:rsidRDefault="00EC4C63" w:rsidP="00D45B79">
            <w:pPr>
              <w:pStyle w:val="a4"/>
              <w:numPr>
                <w:ilvl w:val="0"/>
                <w:numId w:val="49"/>
              </w:numPr>
              <w:adjustRightInd w:val="0"/>
              <w:snapToGrid w:val="0"/>
              <w:spacing w:beforeLines="50" w:before="180" w:afterLines="50" w:after="180"/>
              <w:ind w:leftChars="0" w:left="326" w:hanging="326"/>
              <w:jc w:val="both"/>
              <w:rPr>
                <w:rFonts w:ascii="標楷體" w:eastAsia="標楷體" w:hAnsi="標楷體"/>
                <w:lang w:bidi="en-US"/>
              </w:rPr>
            </w:pPr>
            <w:r>
              <w:rPr>
                <w:rFonts w:ascii="標楷體" w:eastAsia="標楷體" w:hAnsi="標楷體" w:hint="eastAsia"/>
                <w:lang w:bidi="en-US"/>
              </w:rPr>
              <w:t>《</w:t>
            </w:r>
            <w:r>
              <w:rPr>
                <w:rFonts w:ascii="標楷體" w:eastAsia="標楷體" w:hAnsi="標楷體"/>
                <w:lang w:bidi="en-US"/>
              </w:rPr>
              <w:t>2019</w:t>
            </w:r>
            <w:r>
              <w:rPr>
                <w:rFonts w:ascii="標楷體" w:eastAsia="標楷體" w:hAnsi="標楷體" w:hint="eastAsia"/>
                <w:lang w:bidi="en-US"/>
              </w:rPr>
              <w:t>年逃犯及刑事事宜相互法律互助法例（修訂）條例草案》，</w:t>
            </w:r>
            <w:r w:rsidRPr="00EC4C63">
              <w:rPr>
                <w:rFonts w:ascii="標楷體" w:eastAsia="標楷體" w:hAnsi="標楷體" w:hint="eastAsia"/>
                <w:b/>
                <w:lang w:bidi="en-US"/>
              </w:rPr>
              <w:t>中華人民共和國香港特別行政區立法會</w:t>
            </w:r>
            <w:r>
              <w:rPr>
                <w:rFonts w:ascii="標楷體" w:eastAsia="標楷體" w:hAnsi="標楷體" w:hint="eastAsia"/>
                <w:lang w:bidi="en-US"/>
              </w:rPr>
              <w:t>，</w:t>
            </w:r>
            <w:hyperlink r:id="rId41" w:history="1">
              <w:r w:rsidRPr="003261F3">
                <w:rPr>
                  <w:rStyle w:val="a3"/>
                  <w:rFonts w:ascii="標楷體" w:eastAsia="標楷體" w:hAnsi="標楷體"/>
                  <w:lang w:bidi="en-US"/>
                </w:rPr>
                <w:t>https://www.legco.gov.hk/yr18-19/chinese/bills/b201903291.pdf</w:t>
              </w:r>
            </w:hyperlink>
            <w:r>
              <w:rPr>
                <w:rFonts w:ascii="標楷體" w:eastAsia="標楷體" w:hAnsi="標楷體" w:hint="eastAsia"/>
                <w:lang w:bidi="en-US"/>
              </w:rPr>
              <w:t>。</w:t>
            </w:r>
          </w:p>
          <w:p w:rsidR="00D45B79" w:rsidRPr="00D45B79" w:rsidRDefault="00D45B79" w:rsidP="00D45B79">
            <w:pPr>
              <w:pStyle w:val="a4"/>
              <w:numPr>
                <w:ilvl w:val="0"/>
                <w:numId w:val="49"/>
              </w:numPr>
              <w:adjustRightInd w:val="0"/>
              <w:snapToGrid w:val="0"/>
              <w:spacing w:beforeLines="50" w:before="180" w:afterLines="50" w:after="180"/>
              <w:ind w:leftChars="0" w:left="326" w:hanging="326"/>
              <w:jc w:val="both"/>
              <w:rPr>
                <w:rFonts w:ascii="標楷體" w:eastAsia="標楷體" w:hAnsi="標楷體"/>
                <w:lang w:bidi="en-US"/>
              </w:rPr>
            </w:pPr>
            <w:r w:rsidRPr="00D45B79">
              <w:rPr>
                <w:rFonts w:ascii="標楷體" w:eastAsia="標楷體" w:hAnsi="標楷體" w:hint="eastAsia"/>
                <w:lang w:bidi="en-US"/>
              </w:rPr>
              <w:t>「2</w:t>
            </w:r>
            <w:r w:rsidRPr="00D45B79">
              <w:rPr>
                <w:rFonts w:ascii="標楷體" w:eastAsia="標楷體" w:hAnsi="標楷體"/>
                <w:lang w:bidi="en-US"/>
              </w:rPr>
              <w:t>019.03.04 NHK【假新聞奪去外交官的生命】</w:t>
            </w:r>
            <w:r w:rsidRPr="00D45B79">
              <w:rPr>
                <w:rFonts w:ascii="標楷體" w:eastAsia="標楷體" w:hAnsi="標楷體" w:hint="eastAsia"/>
                <w:lang w:bidi="en-US"/>
              </w:rPr>
              <w:t>」</w:t>
            </w:r>
            <w:r w:rsidRPr="00D45B79">
              <w:rPr>
                <w:rFonts w:asciiTheme="minorEastAsia" w:eastAsiaTheme="minorEastAsia" w:hAnsiTheme="minorEastAsia" w:cs="Arial" w:hint="eastAsia"/>
                <w:sz w:val="20"/>
                <w:szCs w:val="20"/>
              </w:rPr>
              <w:t>，</w:t>
            </w:r>
            <w:proofErr w:type="spellStart"/>
            <w:r w:rsidRPr="00D45B79">
              <w:rPr>
                <w:rFonts w:ascii="標楷體" w:eastAsia="標楷體" w:hAnsi="標楷體"/>
                <w:b/>
                <w:lang w:bidi="en-US"/>
              </w:rPr>
              <w:t>Youtube</w:t>
            </w:r>
            <w:proofErr w:type="spellEnd"/>
            <w:r w:rsidRPr="00D45B79">
              <w:rPr>
                <w:rFonts w:asciiTheme="minorEastAsia" w:eastAsiaTheme="minorEastAsia" w:hAnsiTheme="minorEastAsia" w:cs="Arial" w:hint="eastAsia"/>
                <w:sz w:val="20"/>
                <w:szCs w:val="20"/>
              </w:rPr>
              <w:t>，</w:t>
            </w:r>
            <w:r w:rsidR="001C5B63">
              <w:rPr>
                <w:rStyle w:val="a3"/>
                <w:rFonts w:asciiTheme="minorEastAsia" w:eastAsiaTheme="minorEastAsia" w:hAnsiTheme="minorEastAsia" w:cs="Arial"/>
                <w:sz w:val="20"/>
                <w:szCs w:val="20"/>
              </w:rPr>
              <w:fldChar w:fldCharType="begin"/>
            </w:r>
            <w:r w:rsidR="001C5B63">
              <w:rPr>
                <w:rStyle w:val="a3"/>
                <w:rFonts w:asciiTheme="minorEastAsia" w:eastAsiaTheme="minorEastAsia" w:hAnsiTheme="minorEastAsia" w:cs="Arial"/>
                <w:sz w:val="20"/>
                <w:szCs w:val="20"/>
              </w:rPr>
              <w:instrText xml:space="preserve"> HYPERLINK "https://reurl.cc/QpR4No" </w:instrText>
            </w:r>
            <w:r w:rsidR="001C5B63">
              <w:rPr>
                <w:rStyle w:val="a3"/>
                <w:rFonts w:asciiTheme="minorEastAsia" w:eastAsiaTheme="minorEastAsia" w:hAnsiTheme="minorEastAsia" w:cs="Arial"/>
                <w:sz w:val="20"/>
                <w:szCs w:val="20"/>
              </w:rPr>
              <w:fldChar w:fldCharType="separate"/>
            </w:r>
            <w:r w:rsidRPr="00D45B79">
              <w:rPr>
                <w:rStyle w:val="a3"/>
                <w:rFonts w:asciiTheme="minorEastAsia" w:eastAsiaTheme="minorEastAsia" w:hAnsiTheme="minorEastAsia" w:cs="Arial"/>
                <w:sz w:val="20"/>
                <w:szCs w:val="20"/>
              </w:rPr>
              <w:t>https://reurl.cc/QpR4No</w:t>
            </w:r>
            <w:r w:rsidR="001C5B63">
              <w:rPr>
                <w:rStyle w:val="a3"/>
                <w:rFonts w:asciiTheme="minorEastAsia" w:eastAsiaTheme="minorEastAsia" w:hAnsiTheme="minorEastAsia" w:cs="Arial"/>
                <w:sz w:val="20"/>
                <w:szCs w:val="20"/>
              </w:rPr>
              <w:fldChar w:fldCharType="end"/>
            </w:r>
            <w:r w:rsidRPr="00D45B79">
              <w:rPr>
                <w:rFonts w:asciiTheme="minorEastAsia" w:eastAsiaTheme="minorEastAsia" w:hAnsiTheme="minorEastAsia" w:cs="Arial" w:hint="eastAsia"/>
                <w:sz w:val="20"/>
                <w:szCs w:val="20"/>
              </w:rPr>
              <w:t>。</w:t>
            </w:r>
          </w:p>
          <w:p w:rsidR="00D45B79" w:rsidRPr="00D45B79" w:rsidRDefault="00D45B79" w:rsidP="00D45B79">
            <w:pPr>
              <w:pStyle w:val="a4"/>
              <w:numPr>
                <w:ilvl w:val="0"/>
                <w:numId w:val="49"/>
              </w:numPr>
              <w:adjustRightInd w:val="0"/>
              <w:snapToGrid w:val="0"/>
              <w:spacing w:beforeLines="50" w:before="180" w:afterLines="50" w:after="180"/>
              <w:ind w:leftChars="0" w:left="326" w:hanging="326"/>
              <w:jc w:val="both"/>
              <w:rPr>
                <w:rFonts w:ascii="標楷體" w:eastAsia="標楷體" w:hAnsi="標楷體"/>
                <w:lang w:bidi="en-US"/>
              </w:rPr>
            </w:pPr>
            <w:r w:rsidRPr="00D45B79">
              <w:rPr>
                <w:rFonts w:ascii="標楷體" w:eastAsia="標楷體" w:hAnsi="標楷體" w:hint="eastAsia"/>
                <w:lang w:bidi="en-US"/>
              </w:rPr>
              <w:t>「中國無死角，『數字獨裁』體系下的模範公民」，</w:t>
            </w:r>
            <w:r w:rsidRPr="00D45B79">
              <w:rPr>
                <w:b/>
              </w:rPr>
              <w:t>ABC NEWS</w:t>
            </w:r>
            <w:r>
              <w:rPr>
                <w:rFonts w:hint="eastAsia"/>
              </w:rPr>
              <w:t>，</w:t>
            </w:r>
            <w:r>
              <w:t>2018</w:t>
            </w:r>
            <w:r>
              <w:rPr>
                <w:rFonts w:hint="eastAsia"/>
              </w:rPr>
              <w:t>年</w:t>
            </w:r>
            <w:r>
              <w:t>9</w:t>
            </w:r>
            <w:r>
              <w:rPr>
                <w:rFonts w:hint="eastAsia"/>
              </w:rPr>
              <w:t>月</w:t>
            </w:r>
            <w:r>
              <w:t>28</w:t>
            </w:r>
            <w:r>
              <w:rPr>
                <w:rFonts w:hint="eastAsia"/>
              </w:rPr>
              <w:t>日，</w:t>
            </w:r>
            <w:r w:rsidR="001C5B63">
              <w:rPr>
                <w:rStyle w:val="a3"/>
              </w:rPr>
              <w:fldChar w:fldCharType="begin"/>
            </w:r>
            <w:r w:rsidR="001C5B63">
              <w:rPr>
                <w:rStyle w:val="a3"/>
              </w:rPr>
              <w:instrText xml:space="preserve"> HYPERLINK "https://reurl.cc/9zvV4Y" </w:instrText>
            </w:r>
            <w:r w:rsidR="001C5B63">
              <w:rPr>
                <w:rStyle w:val="a3"/>
              </w:rPr>
              <w:fldChar w:fldCharType="separate"/>
            </w:r>
            <w:r w:rsidRPr="0071719A">
              <w:rPr>
                <w:rStyle w:val="a3"/>
              </w:rPr>
              <w:t>https://reurl.cc/9zvV4Y</w:t>
            </w:r>
            <w:r w:rsidR="001C5B63">
              <w:rPr>
                <w:rStyle w:val="a3"/>
              </w:rPr>
              <w:fldChar w:fldCharType="end"/>
            </w:r>
            <w:r>
              <w:rPr>
                <w:rFonts w:hint="eastAsia"/>
              </w:rPr>
              <w:t>。</w:t>
            </w:r>
          </w:p>
          <w:p w:rsidR="00D45B79" w:rsidRDefault="00D45B79" w:rsidP="002A2A59">
            <w:pPr>
              <w:pStyle w:val="a4"/>
              <w:numPr>
                <w:ilvl w:val="0"/>
                <w:numId w:val="49"/>
              </w:numPr>
              <w:adjustRightInd w:val="0"/>
              <w:snapToGrid w:val="0"/>
              <w:spacing w:beforeLines="50" w:before="180" w:afterLines="50" w:after="180"/>
              <w:ind w:leftChars="0" w:left="326" w:hanging="326"/>
              <w:jc w:val="both"/>
              <w:rPr>
                <w:rFonts w:ascii="標楷體" w:eastAsia="標楷體" w:hAnsi="標楷體"/>
                <w:lang w:bidi="en-US"/>
              </w:rPr>
            </w:pPr>
            <w:r w:rsidRPr="00D45B79">
              <w:rPr>
                <w:rFonts w:ascii="標楷體" w:eastAsia="標楷體" w:hAnsi="標楷體" w:hint="eastAsia"/>
                <w:lang w:bidi="en-US"/>
              </w:rPr>
              <w:t>「瑞典調查：受假新聞危害程度 台灣世界第一！」</w:t>
            </w:r>
            <w:r>
              <w:rPr>
                <w:rFonts w:hint="eastAsia"/>
              </w:rPr>
              <w:t>，</w:t>
            </w:r>
            <w:r>
              <w:rPr>
                <w:b/>
              </w:rPr>
              <w:t>Yahoo</w:t>
            </w:r>
            <w:r>
              <w:rPr>
                <w:rFonts w:hint="eastAsia"/>
                <w:b/>
              </w:rPr>
              <w:t>新聞</w:t>
            </w:r>
            <w:r>
              <w:rPr>
                <w:rFonts w:hint="eastAsia"/>
              </w:rPr>
              <w:t>，</w:t>
            </w:r>
            <w:r>
              <w:t>2019</w:t>
            </w:r>
            <w:r>
              <w:rPr>
                <w:rFonts w:hint="eastAsia"/>
              </w:rPr>
              <w:t>年</w:t>
            </w:r>
            <w:r>
              <w:t>4</w:t>
            </w:r>
            <w:r>
              <w:rPr>
                <w:rFonts w:hint="eastAsia"/>
              </w:rPr>
              <w:t>月</w:t>
            </w:r>
            <w:r>
              <w:t>10</w:t>
            </w:r>
            <w:r>
              <w:rPr>
                <w:rFonts w:hint="eastAsia"/>
              </w:rPr>
              <w:t>日，</w:t>
            </w:r>
            <w:r w:rsidR="001C5B63">
              <w:rPr>
                <w:rStyle w:val="a3"/>
              </w:rPr>
              <w:fldChar w:fldCharType="begin"/>
            </w:r>
            <w:r w:rsidR="001C5B63">
              <w:rPr>
                <w:rStyle w:val="a3"/>
              </w:rPr>
              <w:instrText xml:space="preserve"> HYPERLINK "https://reurl.cc/L1WNQ7" </w:instrText>
            </w:r>
            <w:r w:rsidR="001C5B63">
              <w:rPr>
                <w:rStyle w:val="a3"/>
              </w:rPr>
              <w:fldChar w:fldCharType="separate"/>
            </w:r>
            <w:r w:rsidRPr="0071719A">
              <w:rPr>
                <w:rStyle w:val="a3"/>
              </w:rPr>
              <w:t>https://reurl.cc/L1WNQ7</w:t>
            </w:r>
            <w:r w:rsidR="001C5B63">
              <w:rPr>
                <w:rStyle w:val="a3"/>
              </w:rPr>
              <w:fldChar w:fldCharType="end"/>
            </w:r>
            <w:r>
              <w:rPr>
                <w:rFonts w:hint="eastAsia"/>
              </w:rPr>
              <w:t>。</w:t>
            </w:r>
          </w:p>
          <w:p w:rsidR="002A2A59" w:rsidRDefault="002A2A59" w:rsidP="002A2A59">
            <w:pPr>
              <w:pStyle w:val="a4"/>
              <w:numPr>
                <w:ilvl w:val="0"/>
                <w:numId w:val="49"/>
              </w:numPr>
              <w:adjustRightInd w:val="0"/>
              <w:snapToGrid w:val="0"/>
              <w:spacing w:beforeLines="50" w:before="180" w:afterLines="50" w:after="180"/>
              <w:ind w:leftChars="0" w:left="326" w:hanging="326"/>
              <w:jc w:val="both"/>
              <w:rPr>
                <w:rFonts w:ascii="標楷體" w:eastAsia="標楷體" w:hAnsi="標楷體"/>
                <w:lang w:bidi="en-US"/>
              </w:rPr>
            </w:pPr>
            <w:r>
              <w:rPr>
                <w:rFonts w:ascii="標楷體" w:eastAsia="標楷體" w:hAnsi="標楷體" w:hint="eastAsia"/>
                <w:lang w:bidi="en-US"/>
              </w:rPr>
              <w:t>「</w:t>
            </w:r>
            <w:r w:rsidRPr="002A2A59">
              <w:rPr>
                <w:rFonts w:ascii="標楷體" w:eastAsia="標楷體" w:hAnsi="標楷體" w:hint="eastAsia"/>
                <w:lang w:bidi="en-US"/>
              </w:rPr>
              <w:t>【三分鐘學會】新民</w:t>
            </w:r>
            <w:proofErr w:type="gramStart"/>
            <w:r w:rsidRPr="002A2A59">
              <w:rPr>
                <w:rFonts w:ascii="標楷體" w:eastAsia="標楷體" w:hAnsi="標楷體" w:hint="eastAsia"/>
                <w:lang w:bidi="en-US"/>
              </w:rPr>
              <w:t>粹</w:t>
            </w:r>
            <w:proofErr w:type="gramEnd"/>
            <w:r w:rsidRPr="002A2A59">
              <w:rPr>
                <w:rFonts w:ascii="標楷體" w:eastAsia="標楷體" w:hAnsi="標楷體" w:hint="eastAsia"/>
                <w:lang w:bidi="en-US"/>
              </w:rPr>
              <w:t>型政治領袖 館長陳之漢!? 你應該</w:t>
            </w:r>
            <w:proofErr w:type="gramStart"/>
            <w:r w:rsidRPr="002A2A59">
              <w:rPr>
                <w:rFonts w:ascii="標楷體" w:eastAsia="標楷體" w:hAnsi="標楷體" w:hint="eastAsia"/>
                <w:lang w:bidi="en-US"/>
              </w:rPr>
              <w:t>反紅媒嗎</w:t>
            </w:r>
            <w:proofErr w:type="gramEnd"/>
            <w:r w:rsidRPr="002A2A59">
              <w:rPr>
                <w:rFonts w:ascii="標楷體" w:eastAsia="標楷體" w:hAnsi="標楷體" w:hint="eastAsia"/>
                <w:lang w:bidi="en-US"/>
              </w:rPr>
              <w:t>？應該逼迫藝人表態政治立場嗎？這是台灣版的麥卡錫主義的開端嗎?</w:t>
            </w:r>
            <w:r>
              <w:rPr>
                <w:rFonts w:ascii="標楷體" w:eastAsia="標楷體" w:hAnsi="標楷體" w:hint="eastAsia"/>
                <w:lang w:bidi="en-US"/>
              </w:rPr>
              <w:t>」</w:t>
            </w:r>
            <w:r w:rsidR="004C52CB">
              <w:rPr>
                <w:rFonts w:ascii="標楷體" w:eastAsia="標楷體" w:hAnsi="標楷體" w:hint="eastAsia"/>
                <w:lang w:bidi="en-US"/>
              </w:rPr>
              <w:t>，</w:t>
            </w:r>
            <w:proofErr w:type="spellStart"/>
            <w:r w:rsidR="004C52CB">
              <w:rPr>
                <w:rFonts w:ascii="標楷體" w:eastAsia="標楷體" w:hAnsi="標楷體"/>
                <w:lang w:bidi="en-US"/>
              </w:rPr>
              <w:t>Youtube</w:t>
            </w:r>
            <w:proofErr w:type="spellEnd"/>
            <w:r w:rsidR="004C52CB">
              <w:rPr>
                <w:rFonts w:ascii="標楷體" w:eastAsia="標楷體" w:hAnsi="標楷體" w:hint="eastAsia"/>
                <w:lang w:bidi="en-US"/>
              </w:rPr>
              <w:t>，</w:t>
            </w:r>
            <w:r w:rsidR="004C52CB">
              <w:rPr>
                <w:rFonts w:ascii="標楷體" w:eastAsia="標楷體" w:hAnsi="標楷體"/>
                <w:lang w:bidi="en-US"/>
              </w:rPr>
              <w:t>2019</w:t>
            </w:r>
            <w:r w:rsidR="004C52CB">
              <w:rPr>
                <w:rFonts w:ascii="標楷體" w:eastAsia="標楷體" w:hAnsi="標楷體" w:hint="eastAsia"/>
                <w:lang w:bidi="en-US"/>
              </w:rPr>
              <w:t>年</w:t>
            </w:r>
            <w:r w:rsidR="004C52CB">
              <w:rPr>
                <w:rFonts w:ascii="標楷體" w:eastAsia="標楷體" w:hAnsi="標楷體"/>
                <w:lang w:bidi="en-US"/>
              </w:rPr>
              <w:t>7</w:t>
            </w:r>
            <w:r w:rsidR="004C52CB">
              <w:rPr>
                <w:rFonts w:ascii="標楷體" w:eastAsia="標楷體" w:hAnsi="標楷體" w:hint="eastAsia"/>
                <w:lang w:bidi="en-US"/>
              </w:rPr>
              <w:t>月</w:t>
            </w:r>
            <w:r w:rsidR="004C52CB">
              <w:rPr>
                <w:rFonts w:ascii="標楷體" w:eastAsia="標楷體" w:hAnsi="標楷體"/>
                <w:lang w:bidi="en-US"/>
              </w:rPr>
              <w:t>10</w:t>
            </w:r>
            <w:r w:rsidR="004C52CB">
              <w:rPr>
                <w:rFonts w:ascii="標楷體" w:eastAsia="標楷體" w:hAnsi="標楷體" w:hint="eastAsia"/>
                <w:lang w:bidi="en-US"/>
              </w:rPr>
              <w:t>日，</w:t>
            </w:r>
            <w:r w:rsidR="001C5B63">
              <w:rPr>
                <w:rStyle w:val="a3"/>
                <w:rFonts w:ascii="標楷體" w:eastAsia="標楷體" w:hAnsi="標楷體"/>
                <w:lang w:bidi="en-US"/>
              </w:rPr>
              <w:fldChar w:fldCharType="begin"/>
            </w:r>
            <w:r w:rsidR="001C5B63">
              <w:rPr>
                <w:rStyle w:val="a3"/>
                <w:rFonts w:ascii="標楷體" w:eastAsia="標楷體" w:hAnsi="標楷體"/>
                <w:lang w:bidi="en-US"/>
              </w:rPr>
              <w:instrText xml:space="preserve"> HYPERLINK "https://www.youtube.com/watch?v=vJbF026VqTs&amp;t=1s" </w:instrText>
            </w:r>
            <w:r w:rsidR="001C5B63">
              <w:rPr>
                <w:rStyle w:val="a3"/>
                <w:rFonts w:ascii="標楷體" w:eastAsia="標楷體" w:hAnsi="標楷體"/>
                <w:lang w:bidi="en-US"/>
              </w:rPr>
              <w:fldChar w:fldCharType="separate"/>
            </w:r>
            <w:r w:rsidR="004C52CB" w:rsidRPr="003261F3">
              <w:rPr>
                <w:rStyle w:val="a3"/>
                <w:rFonts w:ascii="標楷體" w:eastAsia="標楷體" w:hAnsi="標楷體"/>
                <w:lang w:bidi="en-US"/>
              </w:rPr>
              <w:t>https://www.youtube.com/watch?v=vJbF026VqTs&amp;t=1s</w:t>
            </w:r>
            <w:r w:rsidR="001C5B63">
              <w:rPr>
                <w:rStyle w:val="a3"/>
                <w:rFonts w:ascii="標楷體" w:eastAsia="標楷體" w:hAnsi="標楷體"/>
                <w:lang w:bidi="en-US"/>
              </w:rPr>
              <w:fldChar w:fldCharType="end"/>
            </w:r>
            <w:r w:rsidR="004C52CB">
              <w:rPr>
                <w:rFonts w:ascii="標楷體" w:eastAsia="標楷體" w:hAnsi="標楷體" w:hint="eastAsia"/>
                <w:lang w:bidi="en-US"/>
              </w:rPr>
              <w:t>。</w:t>
            </w:r>
          </w:p>
          <w:p w:rsidR="002A2A59" w:rsidRPr="002A2A59" w:rsidRDefault="002A2A59" w:rsidP="002A2A59">
            <w:pPr>
              <w:pStyle w:val="a4"/>
              <w:numPr>
                <w:ilvl w:val="0"/>
                <w:numId w:val="49"/>
              </w:numPr>
              <w:adjustRightInd w:val="0"/>
              <w:snapToGrid w:val="0"/>
              <w:spacing w:beforeLines="50" w:before="180" w:afterLines="50" w:after="180"/>
              <w:ind w:leftChars="0" w:left="326" w:hanging="326"/>
              <w:jc w:val="both"/>
              <w:rPr>
                <w:rFonts w:ascii="標楷體" w:eastAsia="標楷體" w:hAnsi="標楷體"/>
                <w:lang w:bidi="en-US"/>
              </w:rPr>
            </w:pPr>
            <w:r>
              <w:rPr>
                <w:rFonts w:ascii="標楷體" w:eastAsia="標楷體" w:hAnsi="標楷體" w:hint="eastAsia"/>
                <w:lang w:bidi="en-US"/>
              </w:rPr>
              <w:t>「</w:t>
            </w:r>
            <w:r w:rsidRPr="002A2A59">
              <w:rPr>
                <w:rFonts w:ascii="標楷體" w:eastAsia="標楷體" w:hAnsi="標楷體" w:hint="eastAsia"/>
                <w:lang w:bidi="en-US"/>
              </w:rPr>
              <w:t>【公民思辨系列#3】抵制</w:t>
            </w:r>
            <w:proofErr w:type="gramStart"/>
            <w:r w:rsidRPr="002A2A59">
              <w:rPr>
                <w:rFonts w:ascii="標楷體" w:eastAsia="標楷體" w:hAnsi="標楷體" w:hint="eastAsia"/>
                <w:lang w:bidi="en-US"/>
              </w:rPr>
              <w:t>一</w:t>
            </w:r>
            <w:proofErr w:type="gramEnd"/>
            <w:r w:rsidRPr="002A2A59">
              <w:rPr>
                <w:rFonts w:ascii="標楷體" w:eastAsia="標楷體" w:hAnsi="標楷體" w:hint="eastAsia"/>
                <w:lang w:bidi="en-US"/>
              </w:rPr>
              <w:t>芳是</w:t>
            </w:r>
            <w:proofErr w:type="gramStart"/>
            <w:r w:rsidRPr="002A2A59">
              <w:rPr>
                <w:rFonts w:ascii="標楷體" w:eastAsia="標楷體" w:hAnsi="標楷體" w:hint="eastAsia"/>
                <w:lang w:bidi="en-US"/>
              </w:rPr>
              <w:t>霸凌嗎</w:t>
            </w:r>
            <w:proofErr w:type="gramEnd"/>
            <w:r w:rsidRPr="002A2A59">
              <w:rPr>
                <w:rFonts w:ascii="標楷體" w:eastAsia="標楷體" w:hAnsi="標楷體" w:hint="eastAsia"/>
                <w:lang w:bidi="en-US"/>
              </w:rPr>
              <w:t>？表態文化給台灣的反思『學習筆記ep71</w:t>
            </w:r>
            <w:r>
              <w:rPr>
                <w:rFonts w:ascii="標楷體" w:eastAsia="標楷體" w:hAnsi="標楷體" w:hint="eastAsia"/>
                <w:lang w:bidi="en-US"/>
              </w:rPr>
              <w:t>』」，</w:t>
            </w:r>
            <w:proofErr w:type="spellStart"/>
            <w:r>
              <w:rPr>
                <w:rFonts w:ascii="標楷體" w:eastAsia="標楷體" w:hAnsi="標楷體"/>
                <w:lang w:bidi="en-US"/>
              </w:rPr>
              <w:t>Youtube</w:t>
            </w:r>
            <w:proofErr w:type="spellEnd"/>
            <w:r>
              <w:rPr>
                <w:rFonts w:ascii="標楷體" w:eastAsia="標楷體" w:hAnsi="標楷體" w:hint="eastAsia"/>
                <w:lang w:bidi="en-US"/>
              </w:rPr>
              <w:t>，</w:t>
            </w:r>
            <w:r>
              <w:rPr>
                <w:rFonts w:ascii="標楷體" w:eastAsia="標楷體" w:hAnsi="標楷體"/>
                <w:lang w:bidi="en-US"/>
              </w:rPr>
              <w:t>2019</w:t>
            </w:r>
            <w:r>
              <w:rPr>
                <w:rFonts w:ascii="標楷體" w:eastAsia="標楷體" w:hAnsi="標楷體" w:hint="eastAsia"/>
                <w:lang w:bidi="en-US"/>
              </w:rPr>
              <w:t>年</w:t>
            </w:r>
            <w:r>
              <w:rPr>
                <w:rFonts w:ascii="標楷體" w:eastAsia="標楷體" w:hAnsi="標楷體"/>
                <w:lang w:bidi="en-US"/>
              </w:rPr>
              <w:t>8</w:t>
            </w:r>
            <w:r>
              <w:rPr>
                <w:rFonts w:ascii="標楷體" w:eastAsia="標楷體" w:hAnsi="標楷體" w:hint="eastAsia"/>
                <w:lang w:bidi="en-US"/>
              </w:rPr>
              <w:t>月</w:t>
            </w:r>
            <w:r>
              <w:rPr>
                <w:rFonts w:ascii="標楷體" w:eastAsia="標楷體" w:hAnsi="標楷體"/>
                <w:lang w:bidi="en-US"/>
              </w:rPr>
              <w:t>8</w:t>
            </w:r>
            <w:r>
              <w:rPr>
                <w:rFonts w:ascii="標楷體" w:eastAsia="標楷體" w:hAnsi="標楷體" w:hint="eastAsia"/>
                <w:lang w:bidi="en-US"/>
              </w:rPr>
              <w:t>日，</w:t>
            </w:r>
            <w:r w:rsidR="001C5B63">
              <w:rPr>
                <w:rStyle w:val="a3"/>
                <w:rFonts w:ascii="標楷體" w:eastAsia="標楷體" w:hAnsi="標楷體"/>
                <w:lang w:bidi="en-US"/>
              </w:rPr>
              <w:fldChar w:fldCharType="begin"/>
            </w:r>
            <w:r w:rsidR="001C5B63">
              <w:rPr>
                <w:rStyle w:val="a3"/>
                <w:rFonts w:ascii="標楷體" w:eastAsia="標楷體" w:hAnsi="標楷體"/>
                <w:lang w:bidi="en-US"/>
              </w:rPr>
              <w:instrText xml:space="preserve"> HYPERLINK "https://www.youtube.com/watch?v=XYXgIrKLfwo" </w:instrText>
            </w:r>
            <w:r w:rsidR="001C5B63">
              <w:rPr>
                <w:rStyle w:val="a3"/>
                <w:rFonts w:ascii="標楷體" w:eastAsia="標楷體" w:hAnsi="標楷體"/>
                <w:lang w:bidi="en-US"/>
              </w:rPr>
              <w:fldChar w:fldCharType="separate"/>
            </w:r>
            <w:r w:rsidRPr="003261F3">
              <w:rPr>
                <w:rStyle w:val="a3"/>
                <w:rFonts w:ascii="標楷體" w:eastAsia="標楷體" w:hAnsi="標楷體"/>
                <w:lang w:bidi="en-US"/>
              </w:rPr>
              <w:t>https://www.youtube.com/watch?v=XYXgIrKLfwo</w:t>
            </w:r>
            <w:r w:rsidR="001C5B63">
              <w:rPr>
                <w:rStyle w:val="a3"/>
                <w:rFonts w:ascii="標楷體" w:eastAsia="標楷體" w:hAnsi="標楷體"/>
                <w:lang w:bidi="en-US"/>
              </w:rPr>
              <w:fldChar w:fldCharType="end"/>
            </w:r>
            <w:r>
              <w:rPr>
                <w:rFonts w:ascii="標楷體" w:eastAsia="標楷體" w:hAnsi="標楷體" w:hint="eastAsia"/>
                <w:lang w:bidi="en-US"/>
              </w:rPr>
              <w:t>。</w:t>
            </w:r>
          </w:p>
          <w:p w:rsidR="007469A6" w:rsidRPr="001D350B" w:rsidRDefault="007469A6" w:rsidP="007469A6">
            <w:pPr>
              <w:spacing w:afterLines="50" w:after="180"/>
              <w:jc w:val="both"/>
              <w:rPr>
                <w:rFonts w:eastAsia="標楷體"/>
                <w:b/>
                <w:bdr w:val="single" w:sz="4" w:space="0" w:color="auto"/>
              </w:rPr>
            </w:pPr>
            <w:r>
              <w:rPr>
                <w:rFonts w:eastAsia="標楷體" w:hint="eastAsia"/>
                <w:b/>
                <w:bdr w:val="single" w:sz="4" w:space="0" w:color="auto"/>
              </w:rPr>
              <w:t>參考教案</w:t>
            </w:r>
          </w:p>
          <w:p w:rsidR="007469A6" w:rsidRPr="007469A6" w:rsidRDefault="007469A6" w:rsidP="007469A6">
            <w:pPr>
              <w:pStyle w:val="a4"/>
              <w:numPr>
                <w:ilvl w:val="0"/>
                <w:numId w:val="50"/>
              </w:numPr>
              <w:adjustRightInd w:val="0"/>
              <w:snapToGrid w:val="0"/>
              <w:spacing w:beforeLines="50" w:before="180" w:afterLines="50" w:after="180"/>
              <w:ind w:leftChars="0" w:left="326" w:hanging="326"/>
              <w:jc w:val="both"/>
              <w:rPr>
                <w:rFonts w:ascii="標楷體" w:eastAsia="標楷體" w:hAnsi="標楷體"/>
                <w:lang w:bidi="en-US"/>
              </w:rPr>
            </w:pPr>
            <w:proofErr w:type="gramStart"/>
            <w:r>
              <w:rPr>
                <w:rFonts w:ascii="標楷體" w:eastAsia="標楷體" w:hAnsi="標楷體" w:hint="eastAsia"/>
                <w:lang w:bidi="en-US"/>
              </w:rPr>
              <w:t>王泓琦</w:t>
            </w:r>
            <w:proofErr w:type="gramEnd"/>
            <w:r>
              <w:rPr>
                <w:rFonts w:ascii="標楷體" w:eastAsia="標楷體" w:hAnsi="標楷體" w:hint="eastAsia"/>
                <w:lang w:bidi="en-US"/>
              </w:rPr>
              <w:t>、李政昆，</w:t>
            </w:r>
            <w:proofErr w:type="gramStart"/>
            <w:r w:rsidRPr="007469A6">
              <w:rPr>
                <w:rFonts w:ascii="標楷體" w:eastAsia="標楷體" w:hAnsi="標楷體" w:hint="eastAsia"/>
                <w:b/>
                <w:lang w:bidi="en-US"/>
              </w:rPr>
              <w:t>霸王別近</w:t>
            </w:r>
            <w:proofErr w:type="gramEnd"/>
            <w:r w:rsidRPr="007469A6">
              <w:rPr>
                <w:rFonts w:ascii="標楷體" w:eastAsia="標楷體" w:hAnsi="標楷體" w:hint="eastAsia"/>
                <w:b/>
                <w:lang w:bidi="en-US"/>
              </w:rPr>
              <w:t>、寶貝請進</w:t>
            </w:r>
            <w:r>
              <w:rPr>
                <w:rFonts w:ascii="標楷體" w:eastAsia="標楷體" w:hAnsi="標楷體" w:hint="eastAsia"/>
                <w:lang w:bidi="en-US"/>
              </w:rPr>
              <w:t>。</w:t>
            </w:r>
            <w:r w:rsidRPr="001D350B">
              <w:rPr>
                <w:rFonts w:eastAsia="標楷體"/>
              </w:rPr>
              <w:t>第</w:t>
            </w:r>
            <w:r>
              <w:rPr>
                <w:rFonts w:eastAsia="標楷體" w:hint="eastAsia"/>
              </w:rPr>
              <w:t>九</w:t>
            </w:r>
            <w:r w:rsidRPr="001D350B">
              <w:rPr>
                <w:rFonts w:eastAsia="標楷體" w:hint="eastAsia"/>
              </w:rPr>
              <w:t>屆</w:t>
            </w:r>
            <w:r w:rsidRPr="001D350B">
              <w:rPr>
                <w:rFonts w:eastAsia="標楷體"/>
              </w:rPr>
              <w:t>全國法規資料庫創意教學競賽</w:t>
            </w:r>
            <w:proofErr w:type="gramStart"/>
            <w:r w:rsidRPr="001D350B">
              <w:rPr>
                <w:rFonts w:eastAsia="標楷體"/>
              </w:rPr>
              <w:t>高中職組</w:t>
            </w:r>
            <w:r>
              <w:rPr>
                <w:rFonts w:eastAsia="標楷體" w:hint="eastAsia"/>
              </w:rPr>
              <w:t>第三</w:t>
            </w:r>
            <w:proofErr w:type="gramEnd"/>
            <w:r>
              <w:rPr>
                <w:rFonts w:eastAsia="標楷體" w:hint="eastAsia"/>
              </w:rPr>
              <w:t>名</w:t>
            </w:r>
            <w:r w:rsidRPr="001D350B">
              <w:rPr>
                <w:rFonts w:eastAsia="標楷體"/>
              </w:rPr>
              <w:t>，</w:t>
            </w:r>
            <w:r w:rsidRPr="001D350B">
              <w:rPr>
                <w:rFonts w:eastAsia="標楷體"/>
              </w:rPr>
              <w:t>201</w:t>
            </w:r>
            <w:r>
              <w:rPr>
                <w:rFonts w:eastAsia="標楷體"/>
              </w:rPr>
              <w:t>6</w:t>
            </w:r>
            <w:r w:rsidRPr="001D350B">
              <w:rPr>
                <w:rFonts w:eastAsia="標楷體"/>
              </w:rPr>
              <w:t>年。</w:t>
            </w:r>
          </w:p>
          <w:p w:rsidR="007469A6" w:rsidRDefault="007469A6" w:rsidP="007469A6">
            <w:pPr>
              <w:pStyle w:val="a4"/>
              <w:numPr>
                <w:ilvl w:val="0"/>
                <w:numId w:val="50"/>
              </w:numPr>
              <w:adjustRightInd w:val="0"/>
              <w:snapToGrid w:val="0"/>
              <w:spacing w:beforeLines="50" w:before="180" w:afterLines="50" w:after="180"/>
              <w:ind w:leftChars="0" w:left="326" w:hanging="326"/>
              <w:jc w:val="both"/>
              <w:rPr>
                <w:rFonts w:ascii="標楷體" w:eastAsia="標楷體" w:hAnsi="標楷體"/>
                <w:lang w:bidi="en-US"/>
              </w:rPr>
            </w:pPr>
            <w:r>
              <w:rPr>
                <w:rFonts w:eastAsia="標楷體" w:hint="eastAsia"/>
              </w:rPr>
              <w:t>周羿伶、劉怡婷，</w:t>
            </w:r>
            <w:r>
              <w:rPr>
                <w:rFonts w:eastAsia="標楷體" w:hint="eastAsia"/>
                <w:b/>
              </w:rPr>
              <w:t>「修復」的魔力，「正義」的「法」力</w:t>
            </w:r>
            <w:r>
              <w:rPr>
                <w:rFonts w:eastAsia="標楷體" w:hint="eastAsia"/>
              </w:rPr>
              <w:t>。第十一屆全國法規資料庫創意教學競賽第一名，</w:t>
            </w:r>
            <w:r>
              <w:rPr>
                <w:rFonts w:eastAsia="標楷體"/>
              </w:rPr>
              <w:t>2018</w:t>
            </w:r>
            <w:r>
              <w:rPr>
                <w:rFonts w:eastAsia="標楷體" w:hint="eastAsia"/>
              </w:rPr>
              <w:t>年。</w:t>
            </w:r>
          </w:p>
          <w:p w:rsidR="002A2A59" w:rsidRPr="007469A6" w:rsidRDefault="007469A6" w:rsidP="007469A6">
            <w:pPr>
              <w:pStyle w:val="a4"/>
              <w:numPr>
                <w:ilvl w:val="0"/>
                <w:numId w:val="50"/>
              </w:numPr>
              <w:adjustRightInd w:val="0"/>
              <w:snapToGrid w:val="0"/>
              <w:spacing w:beforeLines="50" w:before="180" w:afterLines="50" w:after="180"/>
              <w:ind w:leftChars="0" w:left="326" w:hanging="326"/>
              <w:jc w:val="both"/>
              <w:rPr>
                <w:rFonts w:ascii="標楷體" w:eastAsia="標楷體" w:hAnsi="標楷體"/>
                <w:lang w:bidi="en-US"/>
              </w:rPr>
            </w:pPr>
            <w:r>
              <w:rPr>
                <w:rFonts w:ascii="標楷體" w:eastAsia="標楷體" w:hAnsi="標楷體" w:hint="eastAsia"/>
                <w:lang w:bidi="en-US"/>
              </w:rPr>
              <w:t>徐彬瀚、江宜</w:t>
            </w:r>
            <w:proofErr w:type="gramStart"/>
            <w:r>
              <w:rPr>
                <w:rFonts w:ascii="標楷體" w:eastAsia="標楷體" w:hAnsi="標楷體" w:hint="eastAsia"/>
                <w:lang w:bidi="en-US"/>
              </w:rPr>
              <w:t>澂</w:t>
            </w:r>
            <w:proofErr w:type="gramEnd"/>
            <w:r>
              <w:rPr>
                <w:rFonts w:ascii="標楷體" w:eastAsia="標楷體" w:hAnsi="標楷體" w:hint="eastAsia"/>
                <w:lang w:bidi="en-US"/>
              </w:rPr>
              <w:t>，</w:t>
            </w:r>
            <w:proofErr w:type="gramStart"/>
            <w:r>
              <w:rPr>
                <w:rFonts w:ascii="標楷體" w:eastAsia="標楷體" w:hAnsi="標楷體" w:hint="eastAsia"/>
                <w:b/>
                <w:lang w:bidi="en-US"/>
              </w:rPr>
              <w:t>網路阿宅知識</w:t>
            </w:r>
            <w:proofErr w:type="gramEnd"/>
            <w:r>
              <w:rPr>
                <w:rFonts w:ascii="標楷體" w:eastAsia="標楷體" w:hAnsi="標楷體" w:hint="eastAsia"/>
                <w:b/>
                <w:lang w:bidi="en-US"/>
              </w:rPr>
              <w:t>王</w:t>
            </w:r>
            <w:r>
              <w:rPr>
                <w:rFonts w:ascii="標楷體" w:eastAsia="標楷體" w:hAnsi="標楷體" w:hint="eastAsia"/>
                <w:lang w:bidi="en-US"/>
              </w:rPr>
              <w:t>。</w:t>
            </w:r>
            <w:r w:rsidRPr="001D350B">
              <w:rPr>
                <w:rFonts w:eastAsia="標楷體"/>
              </w:rPr>
              <w:t>第</w:t>
            </w:r>
            <w:r>
              <w:rPr>
                <w:rFonts w:eastAsia="標楷體" w:hint="eastAsia"/>
              </w:rPr>
              <w:t>八</w:t>
            </w:r>
            <w:r w:rsidRPr="001D350B">
              <w:rPr>
                <w:rFonts w:eastAsia="標楷體" w:hint="eastAsia"/>
              </w:rPr>
              <w:t>屆</w:t>
            </w:r>
            <w:r w:rsidRPr="001D350B">
              <w:rPr>
                <w:rFonts w:eastAsia="標楷體"/>
              </w:rPr>
              <w:t>全國法規資料庫創意教學競賽</w:t>
            </w:r>
            <w:proofErr w:type="gramStart"/>
            <w:r w:rsidRPr="001D350B">
              <w:rPr>
                <w:rFonts w:eastAsia="標楷體"/>
              </w:rPr>
              <w:t>高中職組</w:t>
            </w:r>
            <w:r>
              <w:rPr>
                <w:rFonts w:eastAsia="標楷體" w:hint="eastAsia"/>
              </w:rPr>
              <w:t>佳作</w:t>
            </w:r>
            <w:proofErr w:type="gramEnd"/>
            <w:r w:rsidRPr="001D350B">
              <w:rPr>
                <w:rFonts w:eastAsia="標楷體"/>
              </w:rPr>
              <w:t>，</w:t>
            </w:r>
            <w:r w:rsidRPr="001D350B">
              <w:rPr>
                <w:rFonts w:eastAsia="標楷體"/>
              </w:rPr>
              <w:t>201</w:t>
            </w:r>
            <w:r>
              <w:rPr>
                <w:rFonts w:eastAsia="標楷體"/>
              </w:rPr>
              <w:t>5</w:t>
            </w:r>
            <w:r w:rsidRPr="001D350B">
              <w:rPr>
                <w:rFonts w:eastAsia="標楷體"/>
              </w:rPr>
              <w:t>年。</w:t>
            </w:r>
          </w:p>
          <w:p w:rsidR="002A2A59" w:rsidRPr="007469A6" w:rsidRDefault="007469A6" w:rsidP="002A2A59">
            <w:pPr>
              <w:pStyle w:val="a4"/>
              <w:numPr>
                <w:ilvl w:val="0"/>
                <w:numId w:val="50"/>
              </w:numPr>
              <w:adjustRightInd w:val="0"/>
              <w:snapToGrid w:val="0"/>
              <w:spacing w:beforeLines="50" w:before="180" w:afterLines="50" w:after="180"/>
              <w:ind w:leftChars="0" w:left="326" w:hanging="326"/>
              <w:jc w:val="both"/>
              <w:rPr>
                <w:rFonts w:ascii="標楷體" w:eastAsia="標楷體" w:hAnsi="標楷體"/>
                <w:lang w:bidi="en-US"/>
              </w:rPr>
            </w:pPr>
            <w:r>
              <w:rPr>
                <w:rFonts w:eastAsia="標楷體" w:hint="eastAsia"/>
              </w:rPr>
              <w:t>張伊婷、王心韋，</w:t>
            </w:r>
            <w:r>
              <w:rPr>
                <w:rFonts w:eastAsia="標楷體" w:hint="eastAsia"/>
                <w:b/>
              </w:rPr>
              <w:t>以法治「霸」，</w:t>
            </w:r>
            <w:proofErr w:type="gramStart"/>
            <w:r>
              <w:rPr>
                <w:rFonts w:eastAsia="標楷體" w:hint="eastAsia"/>
                <w:b/>
              </w:rPr>
              <w:t>理情解</w:t>
            </w:r>
            <w:proofErr w:type="gramEnd"/>
            <w:r>
              <w:rPr>
                <w:rFonts w:eastAsia="標楷體" w:hint="eastAsia"/>
                <w:b/>
              </w:rPr>
              <w:t>「凌」</w:t>
            </w:r>
            <w:r>
              <w:rPr>
                <w:rFonts w:eastAsia="標楷體" w:hint="eastAsia"/>
              </w:rPr>
              <w:t>。第十一屆全國法規資料庫創意教學競賽第二名，</w:t>
            </w:r>
            <w:r>
              <w:rPr>
                <w:rFonts w:eastAsia="標楷體"/>
              </w:rPr>
              <w:t>2018</w:t>
            </w:r>
            <w:r>
              <w:rPr>
                <w:rFonts w:eastAsia="標楷體" w:hint="eastAsia"/>
              </w:rPr>
              <w:t>年。</w:t>
            </w:r>
          </w:p>
          <w:p w:rsidR="00960506" w:rsidRPr="00F978FF" w:rsidRDefault="00960506" w:rsidP="00960506">
            <w:pPr>
              <w:spacing w:afterLines="50" w:after="180"/>
              <w:jc w:val="both"/>
              <w:rPr>
                <w:rFonts w:ascii="標楷體" w:eastAsia="標楷體" w:hAnsi="標楷體"/>
                <w:b/>
              </w:rPr>
            </w:pPr>
            <w:r w:rsidRPr="006156EB">
              <w:rPr>
                <w:rFonts w:ascii="標楷體" w:eastAsia="標楷體" w:hAnsi="標楷體"/>
                <w:sz w:val="28"/>
              </w:rPr>
              <w:t>二、</w:t>
            </w:r>
            <w:r w:rsidRPr="00F978FF">
              <w:rPr>
                <w:rFonts w:ascii="標楷體" w:eastAsia="標楷體" w:hAnsi="標楷體"/>
                <w:b/>
                <w:sz w:val="28"/>
              </w:rPr>
              <w:t>引用媒材</w:t>
            </w:r>
          </w:p>
          <w:p w:rsidR="00960506" w:rsidRPr="006156EB" w:rsidRDefault="00960506" w:rsidP="00960506">
            <w:pPr>
              <w:numPr>
                <w:ilvl w:val="0"/>
                <w:numId w:val="42"/>
              </w:numPr>
              <w:spacing w:afterLines="50" w:after="180"/>
              <w:jc w:val="both"/>
              <w:rPr>
                <w:rFonts w:ascii="標楷體" w:eastAsia="標楷體" w:hAnsi="標楷體"/>
              </w:rPr>
            </w:pPr>
            <w:r w:rsidRPr="006156EB">
              <w:rPr>
                <w:rFonts w:ascii="標楷體" w:eastAsia="標楷體" w:hAnsi="標楷體"/>
              </w:rPr>
              <w:t>全國法規資料庫，</w:t>
            </w:r>
            <w:r w:rsidR="001C5B63">
              <w:rPr>
                <w:rStyle w:val="a3"/>
                <w:rFonts w:ascii="標楷體" w:eastAsia="標楷體" w:hAnsi="標楷體"/>
              </w:rPr>
              <w:fldChar w:fldCharType="begin"/>
            </w:r>
            <w:r w:rsidR="001C5B63">
              <w:rPr>
                <w:rStyle w:val="a3"/>
                <w:rFonts w:ascii="標楷體" w:eastAsia="標楷體" w:hAnsi="標楷體"/>
              </w:rPr>
              <w:instrText xml:space="preserve"> HYPERLINK "http://law.moj.gov.tw/" </w:instrText>
            </w:r>
            <w:r w:rsidR="001C5B63">
              <w:rPr>
                <w:rStyle w:val="a3"/>
                <w:rFonts w:ascii="標楷體" w:eastAsia="標楷體" w:hAnsi="標楷體"/>
              </w:rPr>
              <w:fldChar w:fldCharType="separate"/>
            </w:r>
            <w:r w:rsidRPr="006156EB">
              <w:rPr>
                <w:rStyle w:val="a3"/>
                <w:rFonts w:ascii="標楷體" w:eastAsia="標楷體" w:hAnsi="標楷體"/>
              </w:rPr>
              <w:t>http://law.moj.gov.tw/</w:t>
            </w:r>
            <w:r w:rsidR="001C5B63">
              <w:rPr>
                <w:rStyle w:val="a3"/>
                <w:rFonts w:ascii="標楷體" w:eastAsia="標楷體" w:hAnsi="標楷體"/>
              </w:rPr>
              <w:fldChar w:fldCharType="end"/>
            </w:r>
            <w:r w:rsidR="00EC4C63">
              <w:rPr>
                <w:rFonts w:ascii="標楷體" w:eastAsia="標楷體" w:hAnsi="標楷體" w:hint="eastAsia"/>
              </w:rPr>
              <w:t>。</w:t>
            </w:r>
          </w:p>
          <w:p w:rsidR="006B1D20" w:rsidRPr="006B1D20" w:rsidRDefault="006B1D20" w:rsidP="006B1D20">
            <w:pPr>
              <w:numPr>
                <w:ilvl w:val="0"/>
                <w:numId w:val="42"/>
              </w:numPr>
              <w:spacing w:afterLines="50" w:after="180"/>
              <w:rPr>
                <w:rFonts w:ascii="標楷體" w:eastAsia="標楷體" w:hAnsi="標楷體"/>
              </w:rPr>
            </w:pPr>
            <w:r>
              <w:rPr>
                <w:rFonts w:ascii="標楷體" w:eastAsia="標楷體" w:hAnsi="標楷體" w:hint="eastAsia"/>
              </w:rPr>
              <w:t>「</w:t>
            </w:r>
            <w:r w:rsidRPr="006B1D20">
              <w:rPr>
                <w:rFonts w:ascii="標楷體" w:eastAsia="標楷體" w:hAnsi="標楷體" w:hint="eastAsia"/>
              </w:rPr>
              <w:t>小心，犯了這15項之一，你可能就是</w:t>
            </w:r>
            <w:proofErr w:type="gramStart"/>
            <w:r w:rsidRPr="006B1D20">
              <w:rPr>
                <w:rFonts w:ascii="標楷體" w:eastAsia="標楷體" w:hAnsi="標楷體" w:hint="eastAsia"/>
              </w:rPr>
              <w:t>網路霸凌的</w:t>
            </w:r>
            <w:proofErr w:type="gramEnd"/>
            <w:r w:rsidRPr="006B1D20">
              <w:rPr>
                <w:rFonts w:ascii="標楷體" w:eastAsia="標楷體" w:hAnsi="標楷體" w:hint="eastAsia"/>
              </w:rPr>
              <w:t>加害者！</w:t>
            </w:r>
            <w:r>
              <w:rPr>
                <w:rFonts w:ascii="標楷體" w:eastAsia="標楷體" w:hAnsi="標楷體" w:hint="eastAsia"/>
              </w:rPr>
              <w:t>」，</w:t>
            </w:r>
            <w:r>
              <w:rPr>
                <w:rFonts w:ascii="標楷體" w:eastAsia="標楷體" w:hAnsi="標楷體" w:hint="eastAsia"/>
                <w:b/>
              </w:rPr>
              <w:t>家庭好消息</w:t>
            </w:r>
            <w:r>
              <w:rPr>
                <w:rFonts w:ascii="標楷體" w:eastAsia="標楷體" w:hAnsi="標楷體" w:hint="eastAsia"/>
              </w:rPr>
              <w:t>，</w:t>
            </w:r>
            <w:r>
              <w:rPr>
                <w:rFonts w:ascii="標楷體" w:eastAsia="標楷體" w:hAnsi="標楷體"/>
              </w:rPr>
              <w:t>2017</w:t>
            </w:r>
            <w:r>
              <w:rPr>
                <w:rFonts w:ascii="標楷體" w:eastAsia="標楷體" w:hAnsi="標楷體" w:hint="eastAsia"/>
              </w:rPr>
              <w:t>年</w:t>
            </w:r>
            <w:r>
              <w:rPr>
                <w:rFonts w:ascii="標楷體" w:eastAsia="標楷體" w:hAnsi="標楷體"/>
              </w:rPr>
              <w:t>3</w:t>
            </w:r>
            <w:r>
              <w:rPr>
                <w:rFonts w:ascii="標楷體" w:eastAsia="標楷體" w:hAnsi="標楷體" w:hint="eastAsia"/>
              </w:rPr>
              <w:t>月</w:t>
            </w:r>
            <w:r>
              <w:rPr>
                <w:rFonts w:ascii="標楷體" w:eastAsia="標楷體" w:hAnsi="標楷體"/>
              </w:rPr>
              <w:t>8</w:t>
            </w:r>
            <w:r>
              <w:rPr>
                <w:rFonts w:ascii="標楷體" w:eastAsia="標楷體" w:hAnsi="標楷體" w:hint="eastAsia"/>
              </w:rPr>
              <w:t>日，</w:t>
            </w:r>
            <w:r w:rsidR="001C5B63">
              <w:rPr>
                <w:rStyle w:val="a3"/>
                <w:rFonts w:ascii="標楷體" w:eastAsia="標楷體" w:hAnsi="標楷體"/>
              </w:rPr>
              <w:fldChar w:fldCharType="begin"/>
            </w:r>
            <w:r w:rsidR="001C5B63">
              <w:rPr>
                <w:rStyle w:val="a3"/>
                <w:rFonts w:ascii="標楷體" w:eastAsia="標楷體" w:hAnsi="標楷體"/>
              </w:rPr>
              <w:instrText xml:space="preserve"> HYPERLINK "https://family.goodtv.tv/family/article0011/" </w:instrText>
            </w:r>
            <w:r w:rsidR="001C5B63">
              <w:rPr>
                <w:rStyle w:val="a3"/>
                <w:rFonts w:ascii="標楷體" w:eastAsia="標楷體" w:hAnsi="標楷體"/>
              </w:rPr>
              <w:fldChar w:fldCharType="separate"/>
            </w:r>
            <w:r w:rsidRPr="003261F3">
              <w:rPr>
                <w:rStyle w:val="a3"/>
                <w:rFonts w:ascii="標楷體" w:eastAsia="標楷體" w:hAnsi="標楷體"/>
              </w:rPr>
              <w:t>https://family.goodtv.tv/family/article0011/</w:t>
            </w:r>
            <w:r w:rsidR="001C5B63">
              <w:rPr>
                <w:rStyle w:val="a3"/>
                <w:rFonts w:ascii="標楷體" w:eastAsia="標楷體" w:hAnsi="標楷體"/>
              </w:rPr>
              <w:fldChar w:fldCharType="end"/>
            </w:r>
            <w:r>
              <w:rPr>
                <w:rFonts w:ascii="標楷體" w:eastAsia="標楷體" w:hAnsi="標楷體" w:hint="eastAsia"/>
              </w:rPr>
              <w:t>。</w:t>
            </w:r>
          </w:p>
          <w:p w:rsidR="00960506" w:rsidRPr="006156EB" w:rsidRDefault="00960506" w:rsidP="004C52CB">
            <w:pPr>
              <w:numPr>
                <w:ilvl w:val="0"/>
                <w:numId w:val="42"/>
              </w:numPr>
              <w:spacing w:afterLines="50" w:after="180"/>
              <w:rPr>
                <w:rFonts w:ascii="標楷體" w:eastAsia="標楷體" w:hAnsi="標楷體"/>
              </w:rPr>
            </w:pPr>
            <w:r w:rsidRPr="006156EB">
              <w:rPr>
                <w:rFonts w:ascii="標楷體" w:eastAsia="標楷體" w:hAnsi="標楷體" w:hint="eastAsia"/>
              </w:rPr>
              <w:t>「【第四公民】HD高畫質中文電影預告」</w:t>
            </w:r>
            <w:r w:rsidRPr="006156EB">
              <w:rPr>
                <w:rFonts w:ascii="標楷體" w:eastAsia="標楷體" w:hAnsi="標楷體"/>
              </w:rPr>
              <w:t>，</w:t>
            </w:r>
            <w:proofErr w:type="spellStart"/>
            <w:r w:rsidRPr="00EC4C63">
              <w:rPr>
                <w:rFonts w:ascii="標楷體" w:eastAsia="標楷體" w:hAnsi="標楷體"/>
                <w:b/>
              </w:rPr>
              <w:t>Youtube</w:t>
            </w:r>
            <w:proofErr w:type="spellEnd"/>
            <w:r w:rsidRPr="006156EB">
              <w:rPr>
                <w:rFonts w:ascii="標楷體" w:eastAsia="標楷體" w:hAnsi="標楷體"/>
              </w:rPr>
              <w:t>，</w:t>
            </w:r>
            <w:r w:rsidRPr="006156EB">
              <w:rPr>
                <w:rFonts w:ascii="標楷體" w:eastAsia="標楷體" w:hAnsi="標楷體" w:hint="eastAsia"/>
              </w:rPr>
              <w:t>2015年3月18日</w:t>
            </w:r>
            <w:r>
              <w:rPr>
                <w:rFonts w:ascii="標楷體" w:eastAsia="標楷體" w:hAnsi="標楷體" w:hint="eastAsia"/>
              </w:rPr>
              <w:t>，</w:t>
            </w:r>
            <w:hyperlink r:id="rId42" w:history="1">
              <w:r w:rsidR="00EC4C63" w:rsidRPr="003261F3">
                <w:rPr>
                  <w:rStyle w:val="a3"/>
                  <w:rFonts w:ascii="標楷體" w:eastAsia="標楷體" w:hAnsi="標楷體"/>
                </w:rPr>
                <w:t>https://youtu.be/kEqELJvwWz0</w:t>
              </w:r>
            </w:hyperlink>
            <w:r w:rsidR="00EC4C63">
              <w:rPr>
                <w:rFonts w:ascii="標楷體" w:eastAsia="標楷體" w:hAnsi="標楷體" w:hint="eastAsia"/>
              </w:rPr>
              <w:t>。</w:t>
            </w:r>
          </w:p>
          <w:p w:rsidR="00960506" w:rsidRPr="001029CB" w:rsidRDefault="00960506" w:rsidP="004C52CB">
            <w:pPr>
              <w:numPr>
                <w:ilvl w:val="0"/>
                <w:numId w:val="42"/>
              </w:numPr>
              <w:spacing w:afterLines="50" w:after="180"/>
              <w:rPr>
                <w:rFonts w:ascii="標楷體" w:eastAsia="標楷體" w:hAnsi="標楷體"/>
              </w:rPr>
            </w:pPr>
            <w:r w:rsidRPr="006156EB">
              <w:rPr>
                <w:rFonts w:ascii="標楷體" w:eastAsia="標楷體" w:hAnsi="標楷體" w:hint="eastAsia"/>
              </w:rPr>
              <w:t xml:space="preserve">「他犧牲自己的一生，揭發政府監控人民的真相! | 永久檔案 | </w:t>
            </w:r>
            <w:proofErr w:type="gramStart"/>
            <w:r w:rsidRPr="006156EB">
              <w:rPr>
                <w:rFonts w:ascii="標楷體" w:eastAsia="標楷體" w:hAnsi="標楷體" w:hint="eastAsia"/>
              </w:rPr>
              <w:t>啾</w:t>
            </w:r>
            <w:proofErr w:type="gramEnd"/>
            <w:r w:rsidRPr="006156EB">
              <w:rPr>
                <w:rFonts w:ascii="標楷體" w:eastAsia="標楷體" w:hAnsi="標楷體" w:hint="eastAsia"/>
              </w:rPr>
              <w:t xml:space="preserve">讀。第51集 | </w:t>
            </w:r>
            <w:proofErr w:type="gramStart"/>
            <w:r w:rsidRPr="006156EB">
              <w:rPr>
                <w:rFonts w:ascii="標楷體" w:eastAsia="標楷體" w:hAnsi="標楷體" w:hint="eastAsia"/>
              </w:rPr>
              <w:t>啾啾</w:t>
            </w:r>
            <w:proofErr w:type="gramEnd"/>
            <w:r w:rsidRPr="006156EB">
              <w:rPr>
                <w:rFonts w:ascii="標楷體" w:eastAsia="標楷體" w:hAnsi="標楷體" w:hint="eastAsia"/>
              </w:rPr>
              <w:t>鞋</w:t>
            </w:r>
            <w:r w:rsidRPr="006156EB">
              <w:rPr>
                <w:rFonts w:ascii="標楷體" w:eastAsia="標楷體" w:hAnsi="標楷體"/>
              </w:rPr>
              <w:t>｣，</w:t>
            </w:r>
            <w:proofErr w:type="spellStart"/>
            <w:r w:rsidRPr="00EC4C63">
              <w:rPr>
                <w:rFonts w:ascii="標楷體" w:eastAsia="標楷體" w:hAnsi="標楷體"/>
                <w:b/>
              </w:rPr>
              <w:t>Youtube</w:t>
            </w:r>
            <w:proofErr w:type="spellEnd"/>
            <w:r w:rsidRPr="006156EB">
              <w:rPr>
                <w:rFonts w:ascii="標楷體" w:eastAsia="標楷體" w:hAnsi="標楷體"/>
              </w:rPr>
              <w:t>，</w:t>
            </w:r>
            <w:r w:rsidRPr="006156EB">
              <w:rPr>
                <w:rFonts w:ascii="標楷體" w:eastAsia="標楷體" w:hAnsi="標楷體" w:hint="eastAsia"/>
              </w:rPr>
              <w:t>2019年9月26日</w:t>
            </w:r>
            <w:r>
              <w:rPr>
                <w:rFonts w:ascii="標楷體" w:eastAsia="標楷體" w:hAnsi="標楷體" w:hint="eastAsia"/>
              </w:rPr>
              <w:t>，</w:t>
            </w:r>
            <w:hyperlink r:id="rId43" w:history="1">
              <w:r w:rsidRPr="003B7837">
                <w:rPr>
                  <w:rStyle w:val="a3"/>
                  <w:rFonts w:ascii="標楷體" w:eastAsia="標楷體" w:hAnsi="標楷體"/>
                </w:rPr>
                <w:t>https://youtu.be/Ac4cCEySLUs</w:t>
              </w:r>
            </w:hyperlink>
            <w:r w:rsidR="00EC4C63">
              <w:rPr>
                <w:rStyle w:val="a3"/>
                <w:rFonts w:ascii="標楷體" w:eastAsia="標楷體" w:hAnsi="標楷體" w:hint="eastAsia"/>
              </w:rPr>
              <w:t>。</w:t>
            </w:r>
          </w:p>
          <w:p w:rsidR="00960506" w:rsidRPr="006B1D20" w:rsidRDefault="00960506" w:rsidP="00960506">
            <w:pPr>
              <w:numPr>
                <w:ilvl w:val="0"/>
                <w:numId w:val="42"/>
              </w:numPr>
              <w:spacing w:afterLines="50" w:after="180"/>
              <w:rPr>
                <w:rStyle w:val="a3"/>
                <w:rFonts w:ascii="標楷體" w:eastAsia="標楷體" w:hAnsi="標楷體"/>
                <w:color w:val="auto"/>
                <w:u w:val="none"/>
              </w:rPr>
            </w:pPr>
            <w:r>
              <w:rPr>
                <w:rFonts w:ascii="標楷體" w:eastAsia="標楷體" w:hAnsi="標楷體" w:hint="eastAsia"/>
              </w:rPr>
              <w:t>「</w:t>
            </w:r>
            <w:r w:rsidRPr="001029CB">
              <w:rPr>
                <w:rFonts w:ascii="標楷體" w:eastAsia="標楷體" w:hAnsi="標楷體" w:hint="eastAsia"/>
              </w:rPr>
              <w:t xml:space="preserve">【教學】去野餐防洩露行蹤　前偵探教你 18 </w:t>
            </w:r>
            <w:proofErr w:type="gramStart"/>
            <w:r w:rsidRPr="001029CB">
              <w:rPr>
                <w:rFonts w:ascii="標楷體" w:eastAsia="標楷體" w:hAnsi="標楷體" w:hint="eastAsia"/>
              </w:rPr>
              <w:t>個必學</w:t>
            </w:r>
            <w:proofErr w:type="gramEnd"/>
            <w:r w:rsidRPr="001029CB">
              <w:rPr>
                <w:rFonts w:ascii="標楷體" w:eastAsia="標楷體" w:hAnsi="標楷體" w:hint="eastAsia"/>
              </w:rPr>
              <w:t>防被追蹤技</w:t>
            </w:r>
            <w:r>
              <w:rPr>
                <w:rFonts w:ascii="標楷體" w:eastAsia="標楷體" w:hAnsi="標楷體" w:hint="eastAsia"/>
              </w:rPr>
              <w:t>」，</w:t>
            </w:r>
            <w:r w:rsidRPr="00EC4C63">
              <w:rPr>
                <w:rFonts w:ascii="標楷體" w:eastAsia="標楷體" w:hAnsi="標楷體"/>
                <w:b/>
              </w:rPr>
              <w:t>unwire.hk</w:t>
            </w:r>
            <w:r>
              <w:rPr>
                <w:rFonts w:ascii="標楷體" w:eastAsia="標楷體" w:hAnsi="標楷體"/>
              </w:rPr>
              <w:t>，2019年06月11日，</w:t>
            </w:r>
            <w:r w:rsidR="001C5B63">
              <w:rPr>
                <w:rStyle w:val="a3"/>
              </w:rPr>
              <w:fldChar w:fldCharType="begin"/>
            </w:r>
            <w:r w:rsidR="001C5B63">
              <w:rPr>
                <w:rStyle w:val="a3"/>
              </w:rPr>
              <w:instrText xml:space="preserve"> HYPERLINK "https://unwire.hk/2019/06/11/8-prevent-location-leaking-skills-tutorial/tech-secure/" </w:instrText>
            </w:r>
            <w:r w:rsidR="001C5B63">
              <w:rPr>
                <w:rStyle w:val="a3"/>
              </w:rPr>
              <w:fldChar w:fldCharType="separate"/>
            </w:r>
            <w:r>
              <w:rPr>
                <w:rStyle w:val="a3"/>
              </w:rPr>
              <w:t>https://unwire.hk/2019/06/11/8-prevent-location-leaking-skills-tutorial/tech-secure/</w:t>
            </w:r>
            <w:r w:rsidR="001C5B63">
              <w:rPr>
                <w:rStyle w:val="a3"/>
              </w:rPr>
              <w:fldChar w:fldCharType="end"/>
            </w:r>
          </w:p>
          <w:p w:rsidR="006B1D20" w:rsidRDefault="006B1D20" w:rsidP="00960506">
            <w:pPr>
              <w:numPr>
                <w:ilvl w:val="0"/>
                <w:numId w:val="42"/>
              </w:numPr>
              <w:spacing w:afterLines="50" w:after="180"/>
              <w:rPr>
                <w:rFonts w:ascii="標楷體" w:eastAsia="標楷體" w:hAnsi="標楷體"/>
              </w:rPr>
            </w:pPr>
            <w:r>
              <w:rPr>
                <w:rFonts w:ascii="標楷體" w:eastAsia="標楷體" w:hAnsi="標楷體" w:hint="eastAsia"/>
              </w:rPr>
              <w:t>「</w:t>
            </w:r>
            <w:r w:rsidRPr="006B1D20">
              <w:rPr>
                <w:rFonts w:ascii="標楷體" w:eastAsia="標楷體" w:hAnsi="標楷體" w:hint="eastAsia"/>
              </w:rPr>
              <w:t>香港元</w:t>
            </w:r>
            <w:proofErr w:type="gramStart"/>
            <w:r w:rsidRPr="006B1D20">
              <w:rPr>
                <w:rFonts w:ascii="標楷體" w:eastAsia="標楷體" w:hAnsi="標楷體" w:hint="eastAsia"/>
              </w:rPr>
              <w:t>朗遇襲白裙女</w:t>
            </w:r>
            <w:proofErr w:type="gramEnd"/>
            <w:r w:rsidRPr="006B1D20">
              <w:rPr>
                <w:rFonts w:ascii="標楷體" w:eastAsia="標楷體" w:hAnsi="標楷體" w:hint="eastAsia"/>
              </w:rPr>
              <w:t xml:space="preserve"> 《明報》證實確為孕婦</w:t>
            </w:r>
            <w:r>
              <w:rPr>
                <w:rFonts w:ascii="標楷體" w:eastAsia="標楷體" w:hAnsi="標楷體" w:hint="eastAsia"/>
              </w:rPr>
              <w:t>」，</w:t>
            </w:r>
            <w:r>
              <w:rPr>
                <w:rFonts w:ascii="標楷體" w:eastAsia="標楷體" w:hAnsi="標楷體" w:hint="eastAsia"/>
                <w:b/>
              </w:rPr>
              <w:t>台灣英文新聞</w:t>
            </w:r>
            <w:r>
              <w:rPr>
                <w:rFonts w:ascii="標楷體" w:eastAsia="標楷體" w:hAnsi="標楷體" w:hint="eastAsia"/>
              </w:rPr>
              <w:t>，</w:t>
            </w:r>
            <w:r>
              <w:rPr>
                <w:rFonts w:ascii="標楷體" w:eastAsia="標楷體" w:hAnsi="標楷體"/>
              </w:rPr>
              <w:t>2019</w:t>
            </w:r>
            <w:r>
              <w:rPr>
                <w:rFonts w:ascii="標楷體" w:eastAsia="標楷體" w:hAnsi="標楷體" w:hint="eastAsia"/>
              </w:rPr>
              <w:t>年</w:t>
            </w:r>
            <w:r>
              <w:rPr>
                <w:rFonts w:ascii="標楷體" w:eastAsia="標楷體" w:hAnsi="標楷體"/>
              </w:rPr>
              <w:t>7</w:t>
            </w:r>
            <w:r>
              <w:rPr>
                <w:rFonts w:ascii="標楷體" w:eastAsia="標楷體" w:hAnsi="標楷體" w:hint="eastAsia"/>
              </w:rPr>
              <w:t>月</w:t>
            </w:r>
            <w:r>
              <w:rPr>
                <w:rFonts w:ascii="標楷體" w:eastAsia="標楷體" w:hAnsi="標楷體"/>
              </w:rPr>
              <w:t>24</w:t>
            </w:r>
            <w:r>
              <w:rPr>
                <w:rFonts w:ascii="標楷體" w:eastAsia="標楷體" w:hAnsi="標楷體" w:hint="eastAsia"/>
              </w:rPr>
              <w:t>日，</w:t>
            </w:r>
            <w:r w:rsidR="001C5B63">
              <w:rPr>
                <w:rStyle w:val="a3"/>
                <w:rFonts w:ascii="標楷體" w:eastAsia="標楷體" w:hAnsi="標楷體"/>
              </w:rPr>
              <w:lastRenderedPageBreak/>
              <w:fldChar w:fldCharType="begin"/>
            </w:r>
            <w:r w:rsidR="001C5B63">
              <w:rPr>
                <w:rStyle w:val="a3"/>
                <w:rFonts w:ascii="標楷體" w:eastAsia="標楷體" w:hAnsi="標楷體"/>
              </w:rPr>
              <w:instrText xml:space="preserve"> HYPERLINK "https://www.taiwannews.com.tw/ch/news/3750900" </w:instrText>
            </w:r>
            <w:r w:rsidR="001C5B63">
              <w:rPr>
                <w:rStyle w:val="a3"/>
                <w:rFonts w:ascii="標楷體" w:eastAsia="標楷體" w:hAnsi="標楷體"/>
              </w:rPr>
              <w:fldChar w:fldCharType="separate"/>
            </w:r>
            <w:r w:rsidRPr="003261F3">
              <w:rPr>
                <w:rStyle w:val="a3"/>
                <w:rFonts w:ascii="標楷體" w:eastAsia="標楷體" w:hAnsi="標楷體"/>
              </w:rPr>
              <w:t>https://www.taiwannews.com.tw/ch/news/3750900</w:t>
            </w:r>
            <w:r w:rsidR="001C5B63">
              <w:rPr>
                <w:rStyle w:val="a3"/>
                <w:rFonts w:ascii="標楷體" w:eastAsia="標楷體" w:hAnsi="標楷體"/>
              </w:rPr>
              <w:fldChar w:fldCharType="end"/>
            </w:r>
            <w:r>
              <w:rPr>
                <w:rFonts w:ascii="標楷體" w:eastAsia="標楷體" w:hAnsi="標楷體" w:hint="eastAsia"/>
              </w:rPr>
              <w:t>。</w:t>
            </w:r>
          </w:p>
          <w:p w:rsidR="006B1D20" w:rsidRDefault="006B1D20" w:rsidP="00960506">
            <w:pPr>
              <w:numPr>
                <w:ilvl w:val="0"/>
                <w:numId w:val="42"/>
              </w:numPr>
              <w:spacing w:afterLines="50" w:after="180"/>
              <w:rPr>
                <w:rFonts w:ascii="標楷體" w:eastAsia="標楷體" w:hAnsi="標楷體"/>
              </w:rPr>
            </w:pPr>
            <w:r>
              <w:rPr>
                <w:rFonts w:ascii="標楷體" w:eastAsia="標楷體" w:hAnsi="標楷體" w:hint="eastAsia"/>
              </w:rPr>
              <w:t>「</w:t>
            </w:r>
            <w:r w:rsidRPr="006B1D20">
              <w:rPr>
                <w:rFonts w:ascii="標楷體" w:eastAsia="標楷體" w:hAnsi="標楷體" w:hint="eastAsia"/>
              </w:rPr>
              <w:t>香港罷工引發一國兩制「</w:t>
            </w:r>
            <w:proofErr w:type="gramStart"/>
            <w:r w:rsidRPr="006B1D20">
              <w:rPr>
                <w:rFonts w:ascii="標楷體" w:eastAsia="標楷體" w:hAnsi="標楷體" w:hint="eastAsia"/>
              </w:rPr>
              <w:t>一芳各表</w:t>
            </w:r>
            <w:proofErr w:type="gramEnd"/>
            <w:r w:rsidRPr="006B1D20">
              <w:rPr>
                <w:rFonts w:ascii="標楷體" w:eastAsia="標楷體" w:hAnsi="標楷體" w:hint="eastAsia"/>
              </w:rPr>
              <w:t>」之亂，總部回應：無意捲入政治</w:t>
            </w:r>
            <w:r>
              <w:rPr>
                <w:rFonts w:ascii="標楷體" w:eastAsia="標楷體" w:hAnsi="標楷體" w:hint="eastAsia"/>
              </w:rPr>
              <w:t>」，</w:t>
            </w:r>
            <w:r>
              <w:rPr>
                <w:rFonts w:ascii="標楷體" w:eastAsia="標楷體" w:hAnsi="標楷體" w:hint="eastAsia"/>
                <w:b/>
              </w:rPr>
              <w:t>關鍵評論網</w:t>
            </w:r>
            <w:r>
              <w:rPr>
                <w:rFonts w:ascii="標楷體" w:eastAsia="標楷體" w:hAnsi="標楷體" w:hint="eastAsia"/>
              </w:rPr>
              <w:t>，2</w:t>
            </w:r>
            <w:r>
              <w:rPr>
                <w:rFonts w:ascii="標楷體" w:eastAsia="標楷體" w:hAnsi="標楷體"/>
              </w:rPr>
              <w:t>019</w:t>
            </w:r>
            <w:r>
              <w:rPr>
                <w:rFonts w:ascii="標楷體" w:eastAsia="標楷體" w:hAnsi="標楷體" w:hint="eastAsia"/>
              </w:rPr>
              <w:t>年</w:t>
            </w:r>
            <w:r>
              <w:rPr>
                <w:rFonts w:ascii="標楷體" w:eastAsia="標楷體" w:hAnsi="標楷體"/>
              </w:rPr>
              <w:t>8</w:t>
            </w:r>
            <w:r>
              <w:rPr>
                <w:rFonts w:ascii="標楷體" w:eastAsia="標楷體" w:hAnsi="標楷體" w:hint="eastAsia"/>
              </w:rPr>
              <w:t>月</w:t>
            </w:r>
            <w:r>
              <w:rPr>
                <w:rFonts w:ascii="標楷體" w:eastAsia="標楷體" w:hAnsi="標楷體"/>
              </w:rPr>
              <w:t>6</w:t>
            </w:r>
            <w:r>
              <w:rPr>
                <w:rFonts w:ascii="標楷體" w:eastAsia="標楷體" w:hAnsi="標楷體" w:hint="eastAsia"/>
              </w:rPr>
              <w:t>日，</w:t>
            </w:r>
            <w:r w:rsidR="001C5B63">
              <w:rPr>
                <w:rStyle w:val="a3"/>
                <w:rFonts w:ascii="標楷體" w:eastAsia="標楷體" w:hAnsi="標楷體"/>
              </w:rPr>
              <w:fldChar w:fldCharType="begin"/>
            </w:r>
            <w:r w:rsidR="001C5B63">
              <w:rPr>
                <w:rStyle w:val="a3"/>
                <w:rFonts w:ascii="標楷體" w:eastAsia="標楷體" w:hAnsi="標楷體"/>
              </w:rPr>
              <w:instrText xml:space="preserve"> HYPERLINK "https://www.thenewslens.com/article/123136" </w:instrText>
            </w:r>
            <w:r w:rsidR="001C5B63">
              <w:rPr>
                <w:rStyle w:val="a3"/>
                <w:rFonts w:ascii="標楷體" w:eastAsia="標楷體" w:hAnsi="標楷體"/>
              </w:rPr>
              <w:fldChar w:fldCharType="separate"/>
            </w:r>
            <w:r w:rsidRPr="003261F3">
              <w:rPr>
                <w:rStyle w:val="a3"/>
                <w:rFonts w:ascii="標楷體" w:eastAsia="標楷體" w:hAnsi="標楷體"/>
              </w:rPr>
              <w:t>https://www.thenewslens.com/article/123136</w:t>
            </w:r>
            <w:r w:rsidR="001C5B63">
              <w:rPr>
                <w:rStyle w:val="a3"/>
                <w:rFonts w:ascii="標楷體" w:eastAsia="標楷體" w:hAnsi="標楷體"/>
              </w:rPr>
              <w:fldChar w:fldCharType="end"/>
            </w:r>
            <w:r>
              <w:rPr>
                <w:rFonts w:ascii="標楷體" w:eastAsia="標楷體" w:hAnsi="標楷體" w:hint="eastAsia"/>
              </w:rPr>
              <w:t>。</w:t>
            </w:r>
          </w:p>
          <w:p w:rsidR="006B1D20" w:rsidRDefault="006B1D20" w:rsidP="00960506">
            <w:pPr>
              <w:numPr>
                <w:ilvl w:val="0"/>
                <w:numId w:val="42"/>
              </w:numPr>
              <w:spacing w:afterLines="50" w:after="180"/>
              <w:rPr>
                <w:rFonts w:ascii="標楷體" w:eastAsia="標楷體" w:hAnsi="標楷體"/>
              </w:rPr>
            </w:pPr>
            <w:r>
              <w:rPr>
                <w:rFonts w:ascii="標楷體" w:eastAsia="標楷體" w:hAnsi="標楷體" w:hint="eastAsia"/>
              </w:rPr>
              <w:t>「</w:t>
            </w:r>
            <w:proofErr w:type="gramStart"/>
            <w:r w:rsidRPr="006B1D20">
              <w:rPr>
                <w:rFonts w:ascii="標楷體" w:eastAsia="標楷體" w:hAnsi="標楷體" w:hint="eastAsia"/>
              </w:rPr>
              <w:t>爆眼少女</w:t>
            </w:r>
            <w:proofErr w:type="gramEnd"/>
            <w:r w:rsidRPr="006B1D20">
              <w:rPr>
                <w:rFonts w:ascii="標楷體" w:eastAsia="標楷體" w:hAnsi="標楷體" w:hint="eastAsia"/>
              </w:rPr>
              <w:t>身分曝光 港警承認發射10發布袋彈</w:t>
            </w:r>
            <w:r>
              <w:rPr>
                <w:rFonts w:ascii="標楷體" w:eastAsia="標楷體" w:hAnsi="標楷體" w:hint="eastAsia"/>
              </w:rPr>
              <w:t>」，</w:t>
            </w:r>
            <w:r>
              <w:rPr>
                <w:rFonts w:ascii="標楷體" w:eastAsia="標楷體" w:hAnsi="標楷體" w:hint="eastAsia"/>
                <w:b/>
              </w:rPr>
              <w:t>世界日報</w:t>
            </w:r>
            <w:r>
              <w:rPr>
                <w:rFonts w:ascii="標楷體" w:eastAsia="標楷體" w:hAnsi="標楷體" w:hint="eastAsia"/>
              </w:rPr>
              <w:t>，</w:t>
            </w:r>
            <w:r>
              <w:rPr>
                <w:rFonts w:ascii="標楷體" w:eastAsia="標楷體" w:hAnsi="標楷體"/>
              </w:rPr>
              <w:t>2019</w:t>
            </w:r>
            <w:r>
              <w:rPr>
                <w:rFonts w:ascii="標楷體" w:eastAsia="標楷體" w:hAnsi="標楷體" w:hint="eastAsia"/>
              </w:rPr>
              <w:t>年</w:t>
            </w:r>
            <w:r>
              <w:rPr>
                <w:rFonts w:ascii="標楷體" w:eastAsia="標楷體" w:hAnsi="標楷體"/>
              </w:rPr>
              <w:t>8</w:t>
            </w:r>
            <w:r>
              <w:rPr>
                <w:rFonts w:ascii="標楷體" w:eastAsia="標楷體" w:hAnsi="標楷體" w:hint="eastAsia"/>
              </w:rPr>
              <w:t>月</w:t>
            </w:r>
            <w:r>
              <w:rPr>
                <w:rFonts w:ascii="標楷體" w:eastAsia="標楷體" w:hAnsi="標楷體"/>
              </w:rPr>
              <w:t>15</w:t>
            </w:r>
            <w:r>
              <w:rPr>
                <w:rFonts w:ascii="標楷體" w:eastAsia="標楷體" w:hAnsi="標楷體" w:hint="eastAsia"/>
              </w:rPr>
              <w:t>日，</w:t>
            </w:r>
            <w:r w:rsidR="001C5B63">
              <w:rPr>
                <w:rStyle w:val="a3"/>
                <w:rFonts w:ascii="標楷體" w:eastAsia="標楷體" w:hAnsi="標楷體"/>
              </w:rPr>
              <w:fldChar w:fldCharType="begin"/>
            </w:r>
            <w:r w:rsidR="001C5B63">
              <w:rPr>
                <w:rStyle w:val="a3"/>
                <w:rFonts w:ascii="標楷體" w:eastAsia="標楷體" w:hAnsi="標楷體"/>
              </w:rPr>
              <w:instrText xml:space="preserve"> HYPERLINK "https://reurl.cc/YldNO4" </w:instrText>
            </w:r>
            <w:r w:rsidR="001C5B63">
              <w:rPr>
                <w:rStyle w:val="a3"/>
                <w:rFonts w:ascii="標楷體" w:eastAsia="標楷體" w:hAnsi="標楷體"/>
              </w:rPr>
              <w:fldChar w:fldCharType="separate"/>
            </w:r>
            <w:r w:rsidRPr="003261F3">
              <w:rPr>
                <w:rStyle w:val="a3"/>
                <w:rFonts w:ascii="標楷體" w:eastAsia="標楷體" w:hAnsi="標楷體"/>
              </w:rPr>
              <w:t>https://reurl.cc/YldNO4</w:t>
            </w:r>
            <w:r w:rsidR="001C5B63">
              <w:rPr>
                <w:rStyle w:val="a3"/>
                <w:rFonts w:ascii="標楷體" w:eastAsia="標楷體" w:hAnsi="標楷體"/>
              </w:rPr>
              <w:fldChar w:fldCharType="end"/>
            </w:r>
            <w:r>
              <w:rPr>
                <w:rFonts w:ascii="標楷體" w:eastAsia="標楷體" w:hAnsi="標楷體" w:hint="eastAsia"/>
              </w:rPr>
              <w:t>。</w:t>
            </w:r>
          </w:p>
          <w:p w:rsidR="00EF0D0E" w:rsidRPr="0030219D" w:rsidRDefault="00EF0D0E" w:rsidP="00EF0D0E">
            <w:pPr>
              <w:numPr>
                <w:ilvl w:val="0"/>
                <w:numId w:val="42"/>
              </w:numPr>
              <w:spacing w:afterLines="50" w:after="180"/>
              <w:rPr>
                <w:rFonts w:ascii="標楷體" w:eastAsia="標楷體" w:hAnsi="標楷體"/>
              </w:rPr>
            </w:pPr>
            <w:r w:rsidRPr="0030219D">
              <w:rPr>
                <w:rFonts w:ascii="標楷體" w:eastAsia="標楷體" w:hAnsi="標楷體"/>
              </w:rPr>
              <w:t>教學 PPT蒙面示威者背景圖片源自：</w:t>
            </w:r>
            <w:r w:rsidR="001C5B63">
              <w:rPr>
                <w:rStyle w:val="a3"/>
                <w:rFonts w:ascii="標楷體" w:eastAsia="標楷體" w:hAnsi="標楷體"/>
              </w:rPr>
              <w:fldChar w:fldCharType="begin"/>
            </w:r>
            <w:r w:rsidR="001C5B63">
              <w:rPr>
                <w:rStyle w:val="a3"/>
                <w:rFonts w:ascii="標楷體" w:eastAsia="標楷體" w:hAnsi="標楷體"/>
              </w:rPr>
              <w:instrText xml:space="preserve"> HYPERLINK "https://www.rfa.org/cantonese/news/htm/hk-masked-08282019095633.html" </w:instrText>
            </w:r>
            <w:r w:rsidR="001C5B63">
              <w:rPr>
                <w:rStyle w:val="a3"/>
                <w:rFonts w:ascii="標楷體" w:eastAsia="標楷體" w:hAnsi="標楷體"/>
              </w:rPr>
              <w:fldChar w:fldCharType="separate"/>
            </w:r>
            <w:r w:rsidRPr="0030219D">
              <w:rPr>
                <w:rStyle w:val="a3"/>
                <w:rFonts w:ascii="標楷體" w:eastAsia="標楷體" w:hAnsi="標楷體"/>
              </w:rPr>
              <w:t>https://www.rfa.org/cantonese/news/htm/hk-masked-08282019095633.html</w:t>
            </w:r>
            <w:r w:rsidR="001C5B63">
              <w:rPr>
                <w:rStyle w:val="a3"/>
                <w:rFonts w:ascii="標楷體" w:eastAsia="標楷體" w:hAnsi="標楷體"/>
              </w:rPr>
              <w:fldChar w:fldCharType="end"/>
            </w:r>
          </w:p>
          <w:p w:rsidR="00EF0D0E" w:rsidRPr="0030219D" w:rsidRDefault="00EF0D0E" w:rsidP="00EF0D0E">
            <w:pPr>
              <w:numPr>
                <w:ilvl w:val="0"/>
                <w:numId w:val="42"/>
              </w:numPr>
              <w:spacing w:afterLines="50" w:after="180"/>
              <w:rPr>
                <w:rFonts w:ascii="標楷體" w:eastAsia="標楷體" w:hAnsi="標楷體"/>
              </w:rPr>
            </w:pPr>
            <w:r w:rsidRPr="0030219D">
              <w:rPr>
                <w:rFonts w:ascii="標楷體" w:eastAsia="標楷體" w:hAnsi="標楷體"/>
              </w:rPr>
              <w:t>教學 PPT 第53頁圖片源自：</w:t>
            </w:r>
            <w:r w:rsidRPr="0030219D">
              <w:rPr>
                <w:rFonts w:ascii="標楷體" w:eastAsia="標楷體" w:hAnsi="標楷體"/>
              </w:rPr>
              <w:br/>
            </w:r>
            <w:hyperlink r:id="rId44" w:history="1">
              <w:r w:rsidRPr="0030219D">
                <w:rPr>
                  <w:rStyle w:val="a3"/>
                  <w:rFonts w:ascii="標楷體" w:eastAsia="標楷體" w:hAnsi="標楷體"/>
                </w:rPr>
                <w:t>https://www.facebook.com/124853124283126/photos/a.190981111003660/2020169614751458/?type=3&amp;theater</w:t>
              </w:r>
            </w:hyperlink>
          </w:p>
          <w:p w:rsidR="00EF0D0E" w:rsidRPr="0030219D" w:rsidRDefault="00EF0D0E" w:rsidP="00EF0D0E">
            <w:pPr>
              <w:numPr>
                <w:ilvl w:val="0"/>
                <w:numId w:val="42"/>
              </w:numPr>
              <w:spacing w:afterLines="50" w:after="180"/>
              <w:rPr>
                <w:rFonts w:ascii="標楷體" w:eastAsia="標楷體" w:hAnsi="標楷體"/>
              </w:rPr>
            </w:pPr>
            <w:r w:rsidRPr="0030219D">
              <w:rPr>
                <w:rFonts w:ascii="標楷體" w:eastAsia="標楷體" w:hAnsi="標楷體"/>
              </w:rPr>
              <w:t>教學 PPT 第55頁圖片源自</w:t>
            </w:r>
            <w:r w:rsidRPr="0030219D">
              <w:rPr>
                <w:rFonts w:ascii="標楷體" w:eastAsia="標楷體" w:hAnsi="標楷體" w:hint="eastAsia"/>
              </w:rPr>
              <w:t>：</w:t>
            </w:r>
            <w:hyperlink r:id="rId45" w:history="1">
              <w:r w:rsidRPr="0030219D">
                <w:rPr>
                  <w:rStyle w:val="a3"/>
                  <w:rFonts w:ascii="標楷體" w:eastAsia="標楷體" w:hAnsi="標楷體"/>
                </w:rPr>
                <w:t>https://www.ogcio.gov.hk/tc/</w:t>
              </w:r>
            </w:hyperlink>
          </w:p>
          <w:p w:rsidR="00EF0D0E" w:rsidRPr="0030219D" w:rsidRDefault="00EF0D0E" w:rsidP="00EF0D0E">
            <w:pPr>
              <w:numPr>
                <w:ilvl w:val="0"/>
                <w:numId w:val="42"/>
              </w:numPr>
              <w:spacing w:afterLines="50" w:after="180"/>
              <w:rPr>
                <w:rFonts w:ascii="標楷體" w:eastAsia="標楷體" w:hAnsi="標楷體"/>
              </w:rPr>
            </w:pPr>
            <w:r w:rsidRPr="0030219D">
              <w:rPr>
                <w:rFonts w:ascii="標楷體" w:eastAsia="標楷體" w:hAnsi="標楷體"/>
              </w:rPr>
              <w:t>教學 PPT 第56頁圖片源自</w:t>
            </w:r>
            <w:r w:rsidRPr="0030219D">
              <w:rPr>
                <w:rFonts w:ascii="標楷體" w:eastAsia="標楷體" w:hAnsi="標楷體" w:hint="eastAsia"/>
              </w:rPr>
              <w:t>：</w:t>
            </w:r>
            <w:hyperlink r:id="rId46" w:history="1">
              <w:r w:rsidRPr="0030219D">
                <w:rPr>
                  <w:rStyle w:val="a3"/>
                  <w:rFonts w:ascii="標楷體" w:eastAsia="標楷體" w:hAnsi="標楷體"/>
                </w:rPr>
                <w:t>http://technews.tw/2017/11/26/backing-big-brother-chinese-facial-recognition-firms-appeal-to-funds/</w:t>
              </w:r>
            </w:hyperlink>
          </w:p>
          <w:p w:rsidR="00EF0D0E" w:rsidRPr="0030219D" w:rsidRDefault="00EF0D0E" w:rsidP="00EF0D0E">
            <w:pPr>
              <w:numPr>
                <w:ilvl w:val="0"/>
                <w:numId w:val="42"/>
              </w:numPr>
              <w:spacing w:afterLines="50" w:after="180"/>
              <w:rPr>
                <w:rFonts w:ascii="標楷體" w:eastAsia="標楷體" w:hAnsi="標楷體"/>
              </w:rPr>
            </w:pPr>
            <w:r w:rsidRPr="0030219D">
              <w:rPr>
                <w:rFonts w:ascii="標楷體" w:eastAsia="標楷體" w:hAnsi="標楷體"/>
              </w:rPr>
              <w:t>教學 PPT 第57頁圖片源自</w:t>
            </w:r>
            <w:r w:rsidRPr="0030219D">
              <w:rPr>
                <w:rFonts w:ascii="標楷體" w:eastAsia="標楷體" w:hAnsi="標楷體" w:hint="eastAsia"/>
              </w:rPr>
              <w:t>：</w:t>
            </w:r>
            <w:hyperlink r:id="rId47" w:history="1">
              <w:r w:rsidRPr="0030219D">
                <w:rPr>
                  <w:rStyle w:val="a3"/>
                  <w:rFonts w:ascii="標楷體" w:eastAsia="標楷體" w:hAnsi="標楷體"/>
                </w:rPr>
                <w:t>https://www.cup.com.hk/2016/10/28/chinese-society-credit-system/</w:t>
              </w:r>
            </w:hyperlink>
          </w:p>
          <w:p w:rsidR="00EF0D0E" w:rsidRPr="0030219D" w:rsidRDefault="00EF0D0E" w:rsidP="00EF0D0E">
            <w:pPr>
              <w:numPr>
                <w:ilvl w:val="0"/>
                <w:numId w:val="42"/>
              </w:numPr>
              <w:spacing w:afterLines="50" w:after="180"/>
              <w:rPr>
                <w:rFonts w:ascii="標楷體" w:eastAsia="標楷體" w:hAnsi="標楷體"/>
              </w:rPr>
            </w:pPr>
            <w:r w:rsidRPr="0030219D">
              <w:rPr>
                <w:rFonts w:ascii="標楷體" w:eastAsia="標楷體" w:hAnsi="標楷體"/>
              </w:rPr>
              <w:t>教學 PPT 第58頁圖片源自</w:t>
            </w:r>
            <w:r w:rsidRPr="0030219D">
              <w:rPr>
                <w:rFonts w:ascii="標楷體" w:eastAsia="標楷體" w:hAnsi="標楷體" w:hint="eastAsia"/>
              </w:rPr>
              <w:t>：</w:t>
            </w:r>
            <w:hyperlink r:id="rId48" w:history="1">
              <w:r w:rsidRPr="0030219D">
                <w:rPr>
                  <w:rStyle w:val="a3"/>
                  <w:rFonts w:ascii="標楷體" w:eastAsia="標楷體" w:hAnsi="標楷體"/>
                </w:rPr>
                <w:t>https://dq.yam.com/post.php?id=11460</w:t>
              </w:r>
            </w:hyperlink>
          </w:p>
          <w:p w:rsidR="00EF0D0E" w:rsidRPr="0030219D" w:rsidRDefault="00EF0D0E" w:rsidP="00EF0D0E">
            <w:pPr>
              <w:numPr>
                <w:ilvl w:val="0"/>
                <w:numId w:val="42"/>
              </w:numPr>
              <w:spacing w:afterLines="50" w:after="180"/>
              <w:rPr>
                <w:rFonts w:ascii="標楷體" w:eastAsia="標楷體" w:hAnsi="標楷體"/>
              </w:rPr>
            </w:pPr>
            <w:r w:rsidRPr="0030219D">
              <w:rPr>
                <w:rFonts w:ascii="標楷體" w:eastAsia="標楷體" w:hAnsi="標楷體"/>
              </w:rPr>
              <w:t>教學 PPT 第59頁圖片源自</w:t>
            </w:r>
            <w:r w:rsidRPr="0030219D">
              <w:rPr>
                <w:rFonts w:ascii="標楷體" w:eastAsia="標楷體" w:hAnsi="標楷體" w:hint="eastAsia"/>
              </w:rPr>
              <w:t>：</w:t>
            </w:r>
            <w:hyperlink r:id="rId49" w:history="1">
              <w:r w:rsidRPr="0030219D">
                <w:rPr>
                  <w:rStyle w:val="a3"/>
                  <w:rFonts w:ascii="標楷體" w:eastAsia="標楷體" w:hAnsi="標楷體"/>
                </w:rPr>
                <w:t>http://www.tpgimages.com/</w:t>
              </w:r>
            </w:hyperlink>
          </w:p>
          <w:p w:rsidR="00EF0D0E" w:rsidRPr="00D80492" w:rsidRDefault="00EF0D0E" w:rsidP="00EF0D0E">
            <w:pPr>
              <w:numPr>
                <w:ilvl w:val="0"/>
                <w:numId w:val="42"/>
              </w:numPr>
              <w:spacing w:afterLines="50" w:after="180"/>
              <w:rPr>
                <w:rStyle w:val="a3"/>
                <w:rFonts w:ascii="標楷體" w:eastAsia="標楷體" w:hAnsi="標楷體"/>
                <w:color w:val="auto"/>
                <w:u w:val="none"/>
              </w:rPr>
            </w:pPr>
            <w:r w:rsidRPr="0030219D">
              <w:rPr>
                <w:rFonts w:ascii="標楷體" w:eastAsia="標楷體" w:hAnsi="標楷體"/>
              </w:rPr>
              <w:t>教學 PPT 第</w:t>
            </w:r>
            <w:r w:rsidRPr="0030219D">
              <w:rPr>
                <w:rFonts w:ascii="標楷體" w:eastAsia="標楷體" w:hAnsi="標楷體" w:hint="eastAsia"/>
              </w:rPr>
              <w:t>6</w:t>
            </w:r>
            <w:r w:rsidRPr="0030219D">
              <w:rPr>
                <w:rFonts w:ascii="標楷體" w:eastAsia="標楷體" w:hAnsi="標楷體"/>
              </w:rPr>
              <w:t>9頁圖片源自</w:t>
            </w:r>
            <w:r w:rsidRPr="0030219D">
              <w:rPr>
                <w:rFonts w:ascii="標楷體" w:eastAsia="標楷體" w:hAnsi="標楷體" w:hint="eastAsia"/>
              </w:rPr>
              <w:t>：</w:t>
            </w:r>
            <w:hyperlink r:id="rId50" w:history="1">
              <w:r w:rsidRPr="0030219D">
                <w:rPr>
                  <w:rStyle w:val="a3"/>
                  <w:rFonts w:ascii="標楷體" w:eastAsia="標楷體" w:hAnsi="標楷體"/>
                </w:rPr>
                <w:t>https://www.thestandnews.com/china/</w:t>
              </w:r>
            </w:hyperlink>
          </w:p>
          <w:p w:rsidR="00D80492" w:rsidRPr="0030219D" w:rsidRDefault="00D80492" w:rsidP="00EF0D0E">
            <w:pPr>
              <w:numPr>
                <w:ilvl w:val="0"/>
                <w:numId w:val="42"/>
              </w:numPr>
              <w:spacing w:afterLines="50" w:after="180"/>
              <w:rPr>
                <w:rFonts w:ascii="標楷體" w:eastAsia="標楷體" w:hAnsi="標楷體"/>
              </w:rPr>
            </w:pPr>
            <w:r w:rsidRPr="0030219D">
              <w:rPr>
                <w:rFonts w:ascii="標楷體" w:eastAsia="標楷體" w:hAnsi="標楷體"/>
              </w:rPr>
              <w:t>教學 PPT 第</w:t>
            </w:r>
            <w:r>
              <w:rPr>
                <w:rFonts w:ascii="標楷體" w:eastAsia="標楷體" w:hAnsi="標楷體" w:hint="eastAsia"/>
              </w:rPr>
              <w:t>77</w:t>
            </w:r>
            <w:r w:rsidRPr="0030219D">
              <w:rPr>
                <w:rFonts w:ascii="標楷體" w:eastAsia="標楷體" w:hAnsi="標楷體"/>
              </w:rPr>
              <w:t>頁圖片源自</w:t>
            </w:r>
            <w:r w:rsidRPr="0030219D">
              <w:rPr>
                <w:rFonts w:ascii="標楷體" w:eastAsia="標楷體" w:hAnsi="標楷體" w:hint="eastAsia"/>
              </w:rPr>
              <w:t>：</w:t>
            </w:r>
            <w:hyperlink r:id="rId51" w:history="1">
              <w:r>
                <w:rPr>
                  <w:rStyle w:val="a3"/>
                </w:rPr>
                <w:t>https://tw.appledaily.com/headline/daily/20050927/2085619/</w:t>
              </w:r>
            </w:hyperlink>
          </w:p>
          <w:p w:rsidR="00EF0D0E" w:rsidRPr="0030219D" w:rsidRDefault="00EF0D0E" w:rsidP="00EF0D0E">
            <w:pPr>
              <w:pStyle w:val="a4"/>
              <w:numPr>
                <w:ilvl w:val="0"/>
                <w:numId w:val="42"/>
              </w:numPr>
              <w:spacing w:afterLines="50" w:after="180"/>
              <w:ind w:leftChars="0"/>
              <w:jc w:val="both"/>
              <w:rPr>
                <w:rFonts w:ascii="標楷體" w:eastAsia="標楷體" w:hAnsi="標楷體"/>
              </w:rPr>
            </w:pPr>
            <w:r w:rsidRPr="0030219D">
              <w:rPr>
                <w:rFonts w:ascii="標楷體" w:eastAsia="標楷體" w:hAnsi="標楷體"/>
              </w:rPr>
              <w:t>教學 PPT 第</w:t>
            </w:r>
            <w:r w:rsidR="00D80492">
              <w:rPr>
                <w:rFonts w:ascii="標楷體" w:eastAsia="標楷體" w:hAnsi="標楷體" w:hint="eastAsia"/>
              </w:rPr>
              <w:t>78</w:t>
            </w:r>
            <w:r w:rsidRPr="0030219D">
              <w:rPr>
                <w:rFonts w:ascii="標楷體" w:eastAsia="標楷體" w:hAnsi="標楷體"/>
              </w:rPr>
              <w:t>頁圖片源自</w:t>
            </w:r>
            <w:r w:rsidRPr="0030219D">
              <w:rPr>
                <w:rFonts w:ascii="標楷體" w:eastAsia="標楷體" w:hAnsi="標楷體" w:hint="eastAsia"/>
              </w:rPr>
              <w:t>：</w:t>
            </w:r>
            <w:hyperlink r:id="rId52" w:history="1">
              <w:r w:rsidRPr="0030219D">
                <w:rPr>
                  <w:rStyle w:val="a3"/>
                  <w:rFonts w:ascii="標楷體" w:eastAsia="標楷體" w:hAnsi="標楷體"/>
                </w:rPr>
                <w:t>https://reurl.cc/M7Xe94</w:t>
              </w:r>
            </w:hyperlink>
          </w:p>
          <w:p w:rsidR="00EF0D0E" w:rsidRPr="00EF0D0E" w:rsidRDefault="00EF0D0E" w:rsidP="00EF0D0E">
            <w:pPr>
              <w:pStyle w:val="a4"/>
              <w:numPr>
                <w:ilvl w:val="0"/>
                <w:numId w:val="42"/>
              </w:numPr>
              <w:spacing w:afterLines="50" w:after="180"/>
              <w:ind w:leftChars="0"/>
              <w:jc w:val="both"/>
              <w:rPr>
                <w:rStyle w:val="a3"/>
                <w:rFonts w:ascii="標楷體" w:eastAsia="標楷體" w:hAnsi="標楷體"/>
                <w:color w:val="auto"/>
                <w:u w:val="none"/>
              </w:rPr>
            </w:pPr>
            <w:r w:rsidRPr="0030219D">
              <w:rPr>
                <w:rFonts w:ascii="標楷體" w:eastAsia="標楷體" w:hAnsi="標楷體"/>
              </w:rPr>
              <w:t>教學 PPT 第</w:t>
            </w:r>
            <w:r w:rsidR="00D80492">
              <w:rPr>
                <w:rFonts w:ascii="標楷體" w:eastAsia="標楷體" w:hAnsi="標楷體" w:hint="eastAsia"/>
              </w:rPr>
              <w:t>84</w:t>
            </w:r>
            <w:r w:rsidRPr="0030219D">
              <w:rPr>
                <w:rFonts w:ascii="標楷體" w:eastAsia="標楷體" w:hAnsi="標楷體"/>
              </w:rPr>
              <w:t>頁圖片源自</w:t>
            </w:r>
            <w:r w:rsidRPr="0030219D">
              <w:rPr>
                <w:rFonts w:ascii="標楷體" w:eastAsia="標楷體" w:hAnsi="標楷體" w:hint="eastAsia"/>
              </w:rPr>
              <w:t>：</w:t>
            </w:r>
            <w:hyperlink r:id="rId53" w:history="1">
              <w:r w:rsidRPr="002C3477">
                <w:rPr>
                  <w:rStyle w:val="a3"/>
                  <w:rFonts w:ascii="標楷體" w:eastAsia="標楷體" w:hAnsi="標楷體"/>
                </w:rPr>
                <w:t>https://buzzorange.com/techorange/2018/06/21/nthu-ai-teaching-assist-system/</w:t>
              </w:r>
            </w:hyperlink>
          </w:p>
          <w:p w:rsidR="00EF0D0E" w:rsidRDefault="00EF0D0E" w:rsidP="00EF0D0E">
            <w:pPr>
              <w:spacing w:afterLines="50" w:after="180"/>
              <w:jc w:val="both"/>
              <w:rPr>
                <w:rFonts w:ascii="標楷體" w:eastAsia="標楷體" w:hAnsi="標楷體"/>
              </w:rPr>
            </w:pPr>
          </w:p>
          <w:p w:rsidR="00EF0D0E" w:rsidRDefault="00EF0D0E" w:rsidP="00EF0D0E">
            <w:pPr>
              <w:spacing w:afterLines="50" w:after="180"/>
              <w:jc w:val="both"/>
              <w:rPr>
                <w:rFonts w:ascii="標楷體" w:eastAsia="標楷體" w:hAnsi="標楷體"/>
              </w:rPr>
            </w:pPr>
          </w:p>
          <w:p w:rsidR="00EF0D0E" w:rsidRDefault="00EF0D0E" w:rsidP="00EF0D0E">
            <w:pPr>
              <w:spacing w:afterLines="50" w:after="180"/>
              <w:jc w:val="both"/>
              <w:rPr>
                <w:rFonts w:ascii="標楷體" w:eastAsia="標楷體" w:hAnsi="標楷體"/>
              </w:rPr>
            </w:pPr>
          </w:p>
          <w:p w:rsidR="00EF0D0E" w:rsidRDefault="00EF0D0E" w:rsidP="00EF0D0E">
            <w:pPr>
              <w:spacing w:afterLines="50" w:after="180"/>
              <w:jc w:val="both"/>
              <w:rPr>
                <w:rFonts w:ascii="標楷體" w:eastAsia="標楷體" w:hAnsi="標楷體"/>
              </w:rPr>
            </w:pPr>
          </w:p>
          <w:p w:rsidR="00EF0D0E" w:rsidRDefault="00EF0D0E" w:rsidP="00EF0D0E">
            <w:pPr>
              <w:spacing w:afterLines="50" w:after="180"/>
              <w:jc w:val="both"/>
              <w:rPr>
                <w:rFonts w:ascii="標楷體" w:eastAsia="標楷體" w:hAnsi="標楷體"/>
              </w:rPr>
            </w:pPr>
          </w:p>
          <w:p w:rsidR="00EF0D0E" w:rsidRDefault="00EF0D0E" w:rsidP="00EF0D0E">
            <w:pPr>
              <w:spacing w:afterLines="50" w:after="180"/>
              <w:jc w:val="both"/>
              <w:rPr>
                <w:rFonts w:ascii="標楷體" w:eastAsia="標楷體" w:hAnsi="標楷體"/>
              </w:rPr>
            </w:pPr>
          </w:p>
          <w:p w:rsidR="00EF0D0E" w:rsidRPr="00EF0D0E" w:rsidRDefault="00EF0D0E" w:rsidP="00EF0D0E">
            <w:pPr>
              <w:spacing w:afterLines="50" w:after="180"/>
              <w:jc w:val="both"/>
              <w:rPr>
                <w:rFonts w:ascii="標楷體" w:eastAsia="標楷體" w:hAnsi="標楷體"/>
              </w:rPr>
            </w:pPr>
          </w:p>
          <w:p w:rsidR="00960506" w:rsidRPr="006156EB" w:rsidRDefault="00960506" w:rsidP="00960506">
            <w:pPr>
              <w:spacing w:afterLines="50" w:after="180"/>
              <w:ind w:left="480"/>
              <w:jc w:val="both"/>
              <w:rPr>
                <w:rFonts w:ascii="標楷體" w:eastAsia="標楷體" w:hAnsi="標楷體"/>
              </w:rPr>
            </w:pPr>
          </w:p>
        </w:tc>
      </w:tr>
      <w:tr w:rsidR="00960506" w:rsidRPr="00241A67" w:rsidTr="006D0081">
        <w:tblPrEx>
          <w:tblCellMar>
            <w:left w:w="108" w:type="dxa"/>
            <w:right w:w="108" w:type="dxa"/>
          </w:tblCellMar>
        </w:tblPrEx>
        <w:trPr>
          <w:trHeight w:val="158"/>
        </w:trPr>
        <w:tc>
          <w:tcPr>
            <w:tcW w:w="10074" w:type="dxa"/>
            <w:gridSpan w:val="8"/>
            <w:tcBorders>
              <w:top w:val="double" w:sz="4" w:space="0" w:color="auto"/>
              <w:left w:val="single" w:sz="4" w:space="0" w:color="auto"/>
              <w:bottom w:val="single" w:sz="4" w:space="0" w:color="auto"/>
              <w:right w:val="single" w:sz="4" w:space="0" w:color="auto"/>
            </w:tcBorders>
            <w:vAlign w:val="center"/>
            <w:hideMark/>
          </w:tcPr>
          <w:p w:rsidR="00EF0D0E" w:rsidRDefault="00EF0D0E" w:rsidP="00960506">
            <w:pPr>
              <w:jc w:val="center"/>
              <w:rPr>
                <w:rFonts w:eastAsia="標楷體"/>
              </w:rPr>
            </w:pPr>
          </w:p>
          <w:p w:rsidR="00960506" w:rsidRPr="00241A67" w:rsidRDefault="00960506" w:rsidP="00960506">
            <w:pPr>
              <w:jc w:val="center"/>
              <w:rPr>
                <w:rFonts w:eastAsia="標楷體"/>
                <w:lang w:bidi="en-US"/>
              </w:rPr>
            </w:pPr>
            <w:r w:rsidRPr="00241A67">
              <w:rPr>
                <w:rFonts w:eastAsia="標楷體"/>
              </w:rPr>
              <w:t>活動照片</w:t>
            </w:r>
          </w:p>
        </w:tc>
      </w:tr>
      <w:tr w:rsidR="00960506" w:rsidRPr="00241A67" w:rsidTr="006D0081">
        <w:tblPrEx>
          <w:tblCellMar>
            <w:left w:w="108" w:type="dxa"/>
            <w:right w:w="108" w:type="dxa"/>
          </w:tblCellMar>
        </w:tblPrEx>
        <w:trPr>
          <w:trHeight w:val="593"/>
        </w:trPr>
        <w:tc>
          <w:tcPr>
            <w:tcW w:w="10074" w:type="dxa"/>
            <w:gridSpan w:val="8"/>
            <w:tcBorders>
              <w:top w:val="single" w:sz="4" w:space="0" w:color="auto"/>
              <w:left w:val="single" w:sz="4" w:space="0" w:color="auto"/>
              <w:bottom w:val="single" w:sz="4" w:space="0" w:color="auto"/>
              <w:right w:val="single" w:sz="4" w:space="0" w:color="auto"/>
            </w:tcBorders>
            <w:hideMark/>
          </w:tcPr>
          <w:p w:rsidR="00960506" w:rsidRDefault="00960506" w:rsidP="00960506">
            <w:pPr>
              <w:jc w:val="both"/>
              <w:rPr>
                <w:rFonts w:eastAsia="標楷體"/>
              </w:rPr>
            </w:pPr>
            <w:r w:rsidRPr="00241A67">
              <w:rPr>
                <w:rFonts w:eastAsia="標楷體"/>
              </w:rPr>
              <w:t>（輔以文字說明，張數不限）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6"/>
              <w:gridCol w:w="4706"/>
            </w:tblGrid>
            <w:tr w:rsidR="00960506" w:rsidRPr="00B05A3F" w:rsidTr="00812036">
              <w:tc>
                <w:tcPr>
                  <w:tcW w:w="4706" w:type="dxa"/>
                  <w:shd w:val="clear" w:color="auto" w:fill="auto"/>
                </w:tcPr>
                <w:p w:rsidR="00960506" w:rsidRPr="00B05A3F" w:rsidRDefault="004C52CB" w:rsidP="00960506">
                  <w:pPr>
                    <w:jc w:val="both"/>
                    <w:rPr>
                      <w:rFonts w:eastAsia="標楷體"/>
                    </w:rPr>
                  </w:pPr>
                  <w:r>
                    <w:rPr>
                      <w:rFonts w:eastAsia="標楷體"/>
                      <w:noProof/>
                    </w:rPr>
                    <w:drawing>
                      <wp:inline distT="0" distB="0" distL="0" distR="0">
                        <wp:extent cx="2851150" cy="2138680"/>
                        <wp:effectExtent l="0" t="0" r="635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真假反送終.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51150" cy="2138680"/>
                                </a:xfrm>
                                <a:prstGeom prst="rect">
                                  <a:avLst/>
                                </a:prstGeom>
                              </pic:spPr>
                            </pic:pic>
                          </a:graphicData>
                        </a:graphic>
                      </wp:inline>
                    </w:drawing>
                  </w:r>
                </w:p>
                <w:p w:rsidR="00960506" w:rsidRPr="00B05A3F" w:rsidRDefault="004C52CB" w:rsidP="00960506">
                  <w:pPr>
                    <w:jc w:val="both"/>
                    <w:rPr>
                      <w:rFonts w:eastAsia="標楷體"/>
                    </w:rPr>
                  </w:pPr>
                  <w:r>
                    <w:rPr>
                      <w:rFonts w:eastAsia="標楷體" w:hint="eastAsia"/>
                    </w:rPr>
                    <w:t>教師講授假新聞與反送中之議題</w:t>
                  </w:r>
                </w:p>
              </w:tc>
              <w:tc>
                <w:tcPr>
                  <w:tcW w:w="4706" w:type="dxa"/>
                  <w:shd w:val="clear" w:color="auto" w:fill="auto"/>
                </w:tcPr>
                <w:p w:rsidR="004C52CB" w:rsidRDefault="004C52CB" w:rsidP="004C52CB">
                  <w:pPr>
                    <w:rPr>
                      <w:rFonts w:eastAsia="標楷體"/>
                    </w:rPr>
                  </w:pPr>
                  <w:r>
                    <w:rPr>
                      <w:rFonts w:eastAsia="標楷體" w:hint="eastAsia"/>
                      <w:noProof/>
                    </w:rPr>
                    <w:drawing>
                      <wp:inline distT="0" distB="0" distL="0" distR="0">
                        <wp:extent cx="2819838" cy="2113936"/>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科技倫理與反送終.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29095" cy="2120876"/>
                                </a:xfrm>
                                <a:prstGeom prst="rect">
                                  <a:avLst/>
                                </a:prstGeom>
                              </pic:spPr>
                            </pic:pic>
                          </a:graphicData>
                        </a:graphic>
                      </wp:inline>
                    </w:drawing>
                  </w:r>
                </w:p>
                <w:p w:rsidR="004C52CB" w:rsidRPr="004C52CB" w:rsidRDefault="004C52CB" w:rsidP="004C52CB">
                  <w:pPr>
                    <w:rPr>
                      <w:rFonts w:eastAsia="標楷體"/>
                    </w:rPr>
                  </w:pPr>
                  <w:r>
                    <w:rPr>
                      <w:rFonts w:eastAsia="標楷體" w:hint="eastAsia"/>
                    </w:rPr>
                    <w:t>教師講授科技倫理與反送中議題</w:t>
                  </w:r>
                </w:p>
              </w:tc>
            </w:tr>
            <w:tr w:rsidR="00960506" w:rsidRPr="00B05A3F" w:rsidTr="00812036">
              <w:tc>
                <w:tcPr>
                  <w:tcW w:w="4706" w:type="dxa"/>
                  <w:shd w:val="clear" w:color="auto" w:fill="auto"/>
                </w:tcPr>
                <w:p w:rsidR="00960506" w:rsidRPr="00B05A3F" w:rsidRDefault="004C52CB" w:rsidP="00960506">
                  <w:pPr>
                    <w:jc w:val="both"/>
                    <w:rPr>
                      <w:rFonts w:eastAsia="標楷體"/>
                    </w:rPr>
                  </w:pPr>
                  <w:r w:rsidRPr="00B05A3F">
                    <w:rPr>
                      <w:rFonts w:eastAsia="標楷體"/>
                      <w:noProof/>
                    </w:rPr>
                    <w:drawing>
                      <wp:inline distT="0" distB="0" distL="0" distR="0" wp14:anchorId="06E5132F" wp14:editId="1D1D95E4">
                        <wp:extent cx="2844800" cy="2133600"/>
                        <wp:effectExtent l="0" t="0" r="0" b="0"/>
                        <wp:docPr id="2" name="圖片 2" descr="P_20191003_102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P_20191003_102259"/>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r w:rsidR="00960506" w:rsidRPr="00B05A3F">
                    <w:rPr>
                      <w:rFonts w:eastAsia="標楷體"/>
                    </w:rPr>
                    <w:br/>
                  </w:r>
                  <w:r w:rsidRPr="00B05A3F">
                    <w:rPr>
                      <w:rFonts w:eastAsia="標楷體"/>
                    </w:rPr>
                    <w:t>學生練習查找法規資料庫</w:t>
                  </w:r>
                </w:p>
              </w:tc>
              <w:tc>
                <w:tcPr>
                  <w:tcW w:w="4706" w:type="dxa"/>
                  <w:shd w:val="clear" w:color="auto" w:fill="auto"/>
                </w:tcPr>
                <w:p w:rsidR="00960506" w:rsidRPr="00B05A3F" w:rsidRDefault="004C52CB" w:rsidP="00960506">
                  <w:pPr>
                    <w:jc w:val="both"/>
                    <w:rPr>
                      <w:rFonts w:eastAsia="標楷體"/>
                    </w:rPr>
                  </w:pPr>
                  <w:r>
                    <w:rPr>
                      <w:noProof/>
                    </w:rPr>
                    <w:drawing>
                      <wp:inline distT="0" distB="0" distL="0" distR="0" wp14:anchorId="3D45EE55" wp14:editId="3ED505D3">
                        <wp:extent cx="2844800" cy="2133600"/>
                        <wp:effectExtent l="0" t="0" r="0" b="0"/>
                        <wp:docPr id="3" name="圖片 3" descr="P_20191003_104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P_20191003_104255"/>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r w:rsidR="00960506" w:rsidRPr="00B05A3F">
                    <w:rPr>
                      <w:rFonts w:eastAsia="標楷體"/>
                    </w:rPr>
                    <w:br/>
                  </w:r>
                  <w:r w:rsidRPr="00B05A3F">
                    <w:rPr>
                      <w:rFonts w:eastAsia="標楷體"/>
                    </w:rPr>
                    <w:t>同學爭相上台進行搶答</w:t>
                  </w:r>
                  <w:r>
                    <w:rPr>
                      <w:rFonts w:eastAsia="標楷體" w:hint="eastAsia"/>
                    </w:rPr>
                    <w:t>：「為何</w:t>
                  </w:r>
                  <w:proofErr w:type="gramStart"/>
                  <w:r>
                    <w:rPr>
                      <w:rFonts w:eastAsia="標楷體" w:hint="eastAsia"/>
                    </w:rPr>
                    <w:t>電視台播得不一樣</w:t>
                  </w:r>
                  <w:proofErr w:type="gramEnd"/>
                  <w:r>
                    <w:rPr>
                      <w:rFonts w:eastAsia="標楷體" w:hint="eastAsia"/>
                    </w:rPr>
                    <w:t>？」</w:t>
                  </w:r>
                </w:p>
              </w:tc>
            </w:tr>
            <w:tr w:rsidR="00960506" w:rsidRPr="00B05A3F" w:rsidTr="00812036">
              <w:tc>
                <w:tcPr>
                  <w:tcW w:w="4706" w:type="dxa"/>
                  <w:shd w:val="clear" w:color="auto" w:fill="auto"/>
                </w:tcPr>
                <w:p w:rsidR="00960506" w:rsidRDefault="004C52CB" w:rsidP="00960506">
                  <w:pPr>
                    <w:jc w:val="both"/>
                    <w:rPr>
                      <w:rFonts w:eastAsia="標楷體"/>
                    </w:rPr>
                  </w:pPr>
                  <w:r>
                    <w:rPr>
                      <w:rFonts w:eastAsia="標楷體"/>
                      <w:noProof/>
                    </w:rPr>
                    <w:drawing>
                      <wp:inline distT="0" distB="0" distL="0" distR="0">
                        <wp:extent cx="2851150" cy="1809136"/>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忠犬八公.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56277" cy="1812389"/>
                                </a:xfrm>
                                <a:prstGeom prst="rect">
                                  <a:avLst/>
                                </a:prstGeom>
                              </pic:spPr>
                            </pic:pic>
                          </a:graphicData>
                        </a:graphic>
                      </wp:inline>
                    </w:drawing>
                  </w:r>
                </w:p>
                <w:p w:rsidR="004C52CB" w:rsidRPr="00B05A3F" w:rsidRDefault="004C52CB" w:rsidP="00960506">
                  <w:pPr>
                    <w:jc w:val="both"/>
                    <w:rPr>
                      <w:rFonts w:eastAsia="標楷體"/>
                    </w:rPr>
                  </w:pPr>
                  <w:r>
                    <w:rPr>
                      <w:rFonts w:eastAsia="標楷體" w:hint="eastAsia"/>
                    </w:rPr>
                    <w:t>日本「</w:t>
                  </w:r>
                  <w:proofErr w:type="gramStart"/>
                  <w:r>
                    <w:rPr>
                      <w:rFonts w:eastAsia="標楷體" w:hint="eastAsia"/>
                    </w:rPr>
                    <w:t>忠犬</w:t>
                  </w:r>
                  <w:proofErr w:type="gramEnd"/>
                  <w:r>
                    <w:rPr>
                      <w:rFonts w:eastAsia="標楷體" w:hint="eastAsia"/>
                    </w:rPr>
                    <w:t>八公」為何戴頭盔與防毒面具呢？</w:t>
                  </w:r>
                </w:p>
              </w:tc>
              <w:tc>
                <w:tcPr>
                  <w:tcW w:w="4706" w:type="dxa"/>
                  <w:shd w:val="clear" w:color="auto" w:fill="auto"/>
                </w:tcPr>
                <w:p w:rsidR="00960506" w:rsidRDefault="004C52CB" w:rsidP="00960506">
                  <w:pPr>
                    <w:jc w:val="both"/>
                    <w:rPr>
                      <w:rFonts w:eastAsia="標楷體"/>
                    </w:rPr>
                  </w:pPr>
                  <w:r>
                    <w:rPr>
                      <w:rFonts w:eastAsia="標楷體"/>
                      <w:noProof/>
                    </w:rPr>
                    <w:drawing>
                      <wp:inline distT="0" distB="0" distL="0" distR="0">
                        <wp:extent cx="2851150" cy="1966452"/>
                        <wp:effectExtent l="0" t="0" r="0" b="254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社會信用制度.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55006" cy="1969112"/>
                                </a:xfrm>
                                <a:prstGeom prst="rect">
                                  <a:avLst/>
                                </a:prstGeom>
                              </pic:spPr>
                            </pic:pic>
                          </a:graphicData>
                        </a:graphic>
                      </wp:inline>
                    </w:drawing>
                  </w:r>
                </w:p>
                <w:p w:rsidR="004C52CB" w:rsidRPr="004C52CB" w:rsidRDefault="004C52CB" w:rsidP="00960506">
                  <w:pPr>
                    <w:jc w:val="both"/>
                    <w:rPr>
                      <w:rFonts w:eastAsia="標楷體"/>
                    </w:rPr>
                  </w:pPr>
                  <w:r>
                    <w:rPr>
                      <w:rFonts w:eastAsia="標楷體" w:hint="eastAsia"/>
                    </w:rPr>
                    <w:t>介紹中國推行的「社會信用制度」</w:t>
                  </w:r>
                </w:p>
              </w:tc>
            </w:tr>
            <w:tr w:rsidR="00960506" w:rsidRPr="00B05A3F" w:rsidTr="00812036">
              <w:tc>
                <w:tcPr>
                  <w:tcW w:w="4706" w:type="dxa"/>
                  <w:shd w:val="clear" w:color="auto" w:fill="auto"/>
                </w:tcPr>
                <w:p w:rsidR="00960506" w:rsidRDefault="004C52CB" w:rsidP="00960506">
                  <w:pPr>
                    <w:jc w:val="both"/>
                    <w:rPr>
                      <w:rFonts w:eastAsia="標楷體"/>
                    </w:rPr>
                  </w:pPr>
                  <w:r>
                    <w:rPr>
                      <w:rFonts w:eastAsia="標楷體"/>
                      <w:noProof/>
                    </w:rPr>
                    <w:lastRenderedPageBreak/>
                    <w:drawing>
                      <wp:inline distT="0" distB="0" distL="0" distR="0">
                        <wp:extent cx="2851150" cy="2137410"/>
                        <wp:effectExtent l="0" t="0" r="635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國家安全與隱私權.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51150" cy="2137410"/>
                                </a:xfrm>
                                <a:prstGeom prst="rect">
                                  <a:avLst/>
                                </a:prstGeom>
                              </pic:spPr>
                            </pic:pic>
                          </a:graphicData>
                        </a:graphic>
                      </wp:inline>
                    </w:drawing>
                  </w:r>
                </w:p>
                <w:p w:rsidR="00B80340" w:rsidRPr="00B05A3F" w:rsidRDefault="009F2E49" w:rsidP="00960506">
                  <w:pPr>
                    <w:jc w:val="both"/>
                    <w:rPr>
                      <w:rFonts w:eastAsia="標楷體"/>
                    </w:rPr>
                  </w:pPr>
                  <w:r>
                    <w:rPr>
                      <w:rFonts w:eastAsia="標楷體" w:hint="eastAsia"/>
                    </w:rPr>
                    <w:t>討論國家安全與隱私權的問題</w:t>
                  </w:r>
                </w:p>
              </w:tc>
              <w:tc>
                <w:tcPr>
                  <w:tcW w:w="4706" w:type="dxa"/>
                  <w:shd w:val="clear" w:color="auto" w:fill="auto"/>
                </w:tcPr>
                <w:p w:rsidR="00960506" w:rsidRDefault="004C52CB" w:rsidP="00960506">
                  <w:pPr>
                    <w:jc w:val="both"/>
                    <w:rPr>
                      <w:rFonts w:eastAsia="標楷體"/>
                    </w:rPr>
                  </w:pPr>
                  <w:r>
                    <w:rPr>
                      <w:rFonts w:eastAsia="標楷體"/>
                      <w:noProof/>
                    </w:rPr>
                    <w:drawing>
                      <wp:inline distT="0" distB="0" distL="0" distR="0">
                        <wp:extent cx="2851150" cy="2137410"/>
                        <wp:effectExtent l="0" t="0" r="635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國家可以任意監察你的網路使用嗎？.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51150" cy="2137410"/>
                                </a:xfrm>
                                <a:prstGeom prst="rect">
                                  <a:avLst/>
                                </a:prstGeom>
                              </pic:spPr>
                            </pic:pic>
                          </a:graphicData>
                        </a:graphic>
                      </wp:inline>
                    </w:drawing>
                  </w:r>
                </w:p>
                <w:p w:rsidR="009F2E49" w:rsidRPr="00B05A3F" w:rsidRDefault="009F2E49" w:rsidP="00960506">
                  <w:pPr>
                    <w:jc w:val="both"/>
                    <w:rPr>
                      <w:rFonts w:eastAsia="標楷體"/>
                    </w:rPr>
                  </w:pPr>
                  <w:r>
                    <w:rPr>
                      <w:rFonts w:eastAsia="標楷體" w:hint="eastAsia"/>
                    </w:rPr>
                    <w:t>教師提問：「有什麼法令可以限制政府對人民的監控？」</w:t>
                  </w:r>
                </w:p>
              </w:tc>
            </w:tr>
            <w:tr w:rsidR="00960506" w:rsidRPr="00B05A3F" w:rsidTr="00812036">
              <w:tc>
                <w:tcPr>
                  <w:tcW w:w="4706" w:type="dxa"/>
                  <w:shd w:val="clear" w:color="auto" w:fill="auto"/>
                </w:tcPr>
                <w:p w:rsidR="00960506" w:rsidRDefault="004C52CB" w:rsidP="00960506">
                  <w:pPr>
                    <w:jc w:val="both"/>
                    <w:rPr>
                      <w:rFonts w:eastAsia="標楷體"/>
                    </w:rPr>
                  </w:pPr>
                  <w:r>
                    <w:rPr>
                      <w:rFonts w:eastAsia="標楷體"/>
                      <w:noProof/>
                    </w:rPr>
                    <w:drawing>
                      <wp:inline distT="0" distB="0" distL="0" distR="0">
                        <wp:extent cx="2851150" cy="2137410"/>
                        <wp:effectExtent l="0" t="0" r="635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討論如何避免遭到監控.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51150" cy="2137410"/>
                                </a:xfrm>
                                <a:prstGeom prst="rect">
                                  <a:avLst/>
                                </a:prstGeom>
                              </pic:spPr>
                            </pic:pic>
                          </a:graphicData>
                        </a:graphic>
                      </wp:inline>
                    </w:drawing>
                  </w:r>
                </w:p>
                <w:p w:rsidR="009F2E49" w:rsidRPr="00B05A3F" w:rsidRDefault="009F2E49" w:rsidP="00960506">
                  <w:pPr>
                    <w:jc w:val="both"/>
                    <w:rPr>
                      <w:rFonts w:eastAsia="標楷體"/>
                    </w:rPr>
                  </w:pPr>
                  <w:r>
                    <w:rPr>
                      <w:rFonts w:eastAsia="標楷體" w:hint="eastAsia"/>
                    </w:rPr>
                    <w:t>學生討論並查詢如何「逃過」國家的監控。</w:t>
                  </w:r>
                </w:p>
              </w:tc>
              <w:tc>
                <w:tcPr>
                  <w:tcW w:w="4706" w:type="dxa"/>
                  <w:shd w:val="clear" w:color="auto" w:fill="auto"/>
                </w:tcPr>
                <w:p w:rsidR="00960506" w:rsidRDefault="00B80340" w:rsidP="00960506">
                  <w:pPr>
                    <w:jc w:val="both"/>
                    <w:rPr>
                      <w:rFonts w:eastAsia="標楷體"/>
                    </w:rPr>
                  </w:pPr>
                  <w:r>
                    <w:rPr>
                      <w:rFonts w:eastAsia="標楷體"/>
                      <w:noProof/>
                    </w:rPr>
                    <w:drawing>
                      <wp:inline distT="0" distB="0" distL="0" distR="0">
                        <wp:extent cx="2851150" cy="2098081"/>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對話.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57699" cy="2102900"/>
                                </a:xfrm>
                                <a:prstGeom prst="rect">
                                  <a:avLst/>
                                </a:prstGeom>
                              </pic:spPr>
                            </pic:pic>
                          </a:graphicData>
                        </a:graphic>
                      </wp:inline>
                    </w:drawing>
                  </w:r>
                </w:p>
                <w:p w:rsidR="009F2E49" w:rsidRPr="00B05A3F" w:rsidRDefault="009F2E49" w:rsidP="00960506">
                  <w:pPr>
                    <w:jc w:val="both"/>
                    <w:rPr>
                      <w:rFonts w:eastAsia="標楷體"/>
                    </w:rPr>
                  </w:pPr>
                  <w:r>
                    <w:rPr>
                      <w:rFonts w:eastAsia="標楷體" w:hint="eastAsia"/>
                    </w:rPr>
                    <w:t>師生對答。</w:t>
                  </w:r>
                </w:p>
              </w:tc>
            </w:tr>
            <w:tr w:rsidR="00960506" w:rsidRPr="00B05A3F" w:rsidTr="00812036">
              <w:tc>
                <w:tcPr>
                  <w:tcW w:w="4706" w:type="dxa"/>
                  <w:shd w:val="clear" w:color="auto" w:fill="auto"/>
                </w:tcPr>
                <w:p w:rsidR="00960506" w:rsidRDefault="00D04BA5" w:rsidP="00960506">
                  <w:pPr>
                    <w:jc w:val="both"/>
                    <w:rPr>
                      <w:rFonts w:eastAsia="標楷體"/>
                    </w:rPr>
                  </w:pPr>
                  <w:r w:rsidRPr="00B05A3F">
                    <w:rPr>
                      <w:rFonts w:eastAsia="標楷體"/>
                      <w:noProof/>
                    </w:rPr>
                    <w:drawing>
                      <wp:inline distT="0" distB="0" distL="0" distR="0" wp14:anchorId="2B74A7EE" wp14:editId="355B1F57">
                        <wp:extent cx="2844800" cy="2133600"/>
                        <wp:effectExtent l="0" t="0" r="0" b="0"/>
                        <wp:docPr id="4" name="圖片 4" descr="P_20191003_115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P_20191003_115819"/>
                                <pic:cNvPicPr>
                                  <a:picLocks/>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p w:rsidR="00D04BA5" w:rsidRPr="00B05A3F" w:rsidRDefault="00D04BA5" w:rsidP="00960506">
                  <w:pPr>
                    <w:jc w:val="both"/>
                    <w:rPr>
                      <w:rFonts w:eastAsia="標楷體"/>
                    </w:rPr>
                  </w:pPr>
                  <w:r w:rsidRPr="00B05A3F">
                    <w:rPr>
                      <w:rFonts w:eastAsia="標楷體"/>
                    </w:rPr>
                    <w:t>頒獎典禮，得獎組別與老師合影</w:t>
                  </w:r>
                  <w:r w:rsidR="009F2E49">
                    <w:rPr>
                      <w:rFonts w:eastAsia="標楷體" w:hint="eastAsia"/>
                    </w:rPr>
                    <w:t>。</w:t>
                  </w:r>
                </w:p>
              </w:tc>
              <w:tc>
                <w:tcPr>
                  <w:tcW w:w="4706" w:type="dxa"/>
                  <w:shd w:val="clear" w:color="auto" w:fill="auto"/>
                </w:tcPr>
                <w:p w:rsidR="00D04BA5" w:rsidRDefault="00D04BA5" w:rsidP="00960506">
                  <w:pPr>
                    <w:jc w:val="both"/>
                    <w:rPr>
                      <w:rFonts w:eastAsia="標楷體"/>
                    </w:rPr>
                  </w:pPr>
                  <w:r w:rsidRPr="00B05A3F">
                    <w:rPr>
                      <w:rFonts w:eastAsia="標楷體"/>
                      <w:noProof/>
                    </w:rPr>
                    <w:drawing>
                      <wp:inline distT="0" distB="0" distL="0" distR="0" wp14:anchorId="4AD057AF" wp14:editId="35C0AC64">
                        <wp:extent cx="2844800" cy="2133600"/>
                        <wp:effectExtent l="0" t="0" r="0" b="0"/>
                        <wp:docPr id="5" name="圖片 5" descr="P_20191003_115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P_20191003_115621"/>
                                <pic:cNvPicPr>
                                  <a:picLocks/>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4800" cy="2133600"/>
                                </a:xfrm>
                                <a:prstGeom prst="rect">
                                  <a:avLst/>
                                </a:prstGeom>
                                <a:noFill/>
                                <a:ln>
                                  <a:noFill/>
                                </a:ln>
                              </pic:spPr>
                            </pic:pic>
                          </a:graphicData>
                        </a:graphic>
                      </wp:inline>
                    </w:drawing>
                  </w:r>
                </w:p>
                <w:p w:rsidR="00960506" w:rsidRPr="00B05A3F" w:rsidRDefault="00D04BA5" w:rsidP="00960506">
                  <w:pPr>
                    <w:jc w:val="both"/>
                    <w:rPr>
                      <w:rFonts w:eastAsia="標楷體"/>
                    </w:rPr>
                  </w:pPr>
                  <w:r w:rsidRPr="00B05A3F">
                    <w:rPr>
                      <w:rFonts w:eastAsia="標楷體"/>
                    </w:rPr>
                    <w:t>頒獎典禮，得獎組別與老師合影</w:t>
                  </w:r>
                  <w:r w:rsidR="009F2E49">
                    <w:rPr>
                      <w:rFonts w:eastAsia="標楷體" w:hint="eastAsia"/>
                    </w:rPr>
                    <w:t>。</w:t>
                  </w:r>
                </w:p>
              </w:tc>
            </w:tr>
          </w:tbl>
          <w:p w:rsidR="00960506" w:rsidRDefault="00960506" w:rsidP="00960506">
            <w:pPr>
              <w:jc w:val="both"/>
              <w:rPr>
                <w:rFonts w:eastAsia="標楷體"/>
              </w:rPr>
            </w:pPr>
          </w:p>
          <w:p w:rsidR="00960506" w:rsidRPr="00241A67" w:rsidRDefault="00960506" w:rsidP="00960506">
            <w:pPr>
              <w:jc w:val="both"/>
              <w:rPr>
                <w:rFonts w:eastAsia="標楷體"/>
              </w:rPr>
            </w:pPr>
          </w:p>
        </w:tc>
      </w:tr>
      <w:tr w:rsidR="00960506" w:rsidRPr="00241A67" w:rsidTr="006D0081">
        <w:tblPrEx>
          <w:tblCellMar>
            <w:left w:w="108" w:type="dxa"/>
            <w:right w:w="108" w:type="dxa"/>
          </w:tblCellMar>
        </w:tblPrEx>
        <w:trPr>
          <w:trHeight w:val="111"/>
        </w:trPr>
        <w:tc>
          <w:tcPr>
            <w:tcW w:w="10074" w:type="dxa"/>
            <w:gridSpan w:val="8"/>
            <w:tcBorders>
              <w:top w:val="double" w:sz="4" w:space="0" w:color="auto"/>
              <w:left w:val="single" w:sz="4" w:space="0" w:color="auto"/>
              <w:bottom w:val="single" w:sz="4" w:space="0" w:color="auto"/>
              <w:right w:val="single" w:sz="4" w:space="0" w:color="auto"/>
            </w:tcBorders>
            <w:vAlign w:val="center"/>
            <w:hideMark/>
          </w:tcPr>
          <w:p w:rsidR="00960506" w:rsidRPr="00241A67" w:rsidRDefault="00960506" w:rsidP="00960506">
            <w:pPr>
              <w:jc w:val="center"/>
              <w:rPr>
                <w:rFonts w:eastAsia="標楷體"/>
                <w:lang w:bidi="en-US"/>
              </w:rPr>
            </w:pPr>
            <w:r w:rsidRPr="00241A67">
              <w:rPr>
                <w:rFonts w:eastAsia="標楷體"/>
                <w:bCs/>
              </w:rPr>
              <w:lastRenderedPageBreak/>
              <w:t>附件資料</w:t>
            </w:r>
          </w:p>
        </w:tc>
      </w:tr>
      <w:tr w:rsidR="00960506" w:rsidRPr="00B61F69" w:rsidTr="006D0081">
        <w:tblPrEx>
          <w:tblCellMar>
            <w:left w:w="108" w:type="dxa"/>
            <w:right w:w="108" w:type="dxa"/>
          </w:tblCellMar>
        </w:tblPrEx>
        <w:trPr>
          <w:trHeight w:val="659"/>
        </w:trPr>
        <w:tc>
          <w:tcPr>
            <w:tcW w:w="10074" w:type="dxa"/>
            <w:gridSpan w:val="8"/>
            <w:tcBorders>
              <w:top w:val="single" w:sz="4" w:space="0" w:color="auto"/>
              <w:left w:val="single" w:sz="4" w:space="0" w:color="auto"/>
              <w:bottom w:val="double" w:sz="4" w:space="0" w:color="auto"/>
              <w:right w:val="single" w:sz="4" w:space="0" w:color="auto"/>
            </w:tcBorders>
            <w:hideMark/>
          </w:tcPr>
          <w:p w:rsidR="00960506" w:rsidRDefault="004521C0" w:rsidP="00960506">
            <w:pPr>
              <w:spacing w:line="400" w:lineRule="exact"/>
              <w:jc w:val="both"/>
              <w:rPr>
                <w:rFonts w:eastAsia="標楷體"/>
              </w:rPr>
            </w:pPr>
            <w:r>
              <w:rPr>
                <w:rFonts w:eastAsia="標楷體"/>
              </w:rPr>
              <w:t>附件一：</w:t>
            </w:r>
            <w:r w:rsidRPr="00AD0F0C">
              <w:rPr>
                <w:rFonts w:eastAsia="標楷體" w:hint="eastAsia"/>
              </w:rPr>
              <w:t>「香港面具，</w:t>
            </w:r>
            <w:proofErr w:type="gramStart"/>
            <w:r w:rsidRPr="00AD0F0C">
              <w:rPr>
                <w:rFonts w:eastAsia="標楷體" w:hint="eastAsia"/>
              </w:rPr>
              <w:t>真假制霸</w:t>
            </w:r>
            <w:proofErr w:type="gramEnd"/>
            <w:r w:rsidRPr="00AD0F0C">
              <w:rPr>
                <w:rFonts w:eastAsia="標楷體" w:hint="eastAsia"/>
              </w:rPr>
              <w:t>」教學</w:t>
            </w:r>
            <w:proofErr w:type="spellStart"/>
            <w:r w:rsidRPr="00AD0F0C">
              <w:rPr>
                <w:rFonts w:eastAsia="標楷體" w:hint="eastAsia"/>
              </w:rPr>
              <w:t>ppt</w:t>
            </w:r>
            <w:proofErr w:type="spellEnd"/>
          </w:p>
          <w:p w:rsidR="00B61F69" w:rsidRPr="00B61F69" w:rsidRDefault="00B61F69" w:rsidP="00B61F69">
            <w:pPr>
              <w:spacing w:line="400" w:lineRule="exact"/>
              <w:jc w:val="both"/>
              <w:rPr>
                <w:rFonts w:eastAsia="標楷體"/>
              </w:rPr>
            </w:pPr>
            <w:r>
              <w:rPr>
                <w:rFonts w:eastAsia="標楷體" w:hint="eastAsia"/>
              </w:rPr>
              <w:t>附件二：</w:t>
            </w:r>
            <w:r w:rsidRPr="00B61F69">
              <w:rPr>
                <w:rFonts w:eastAsia="標楷體" w:hint="eastAsia"/>
              </w:rPr>
              <w:t>「香港面具，</w:t>
            </w:r>
            <w:proofErr w:type="gramStart"/>
            <w:r w:rsidRPr="00B61F69">
              <w:rPr>
                <w:rFonts w:eastAsia="標楷體" w:hint="eastAsia"/>
              </w:rPr>
              <w:t>真假制霸</w:t>
            </w:r>
            <w:proofErr w:type="gramEnd"/>
            <w:r w:rsidRPr="00B61F69">
              <w:rPr>
                <w:rFonts w:eastAsia="標楷體" w:hint="eastAsia"/>
              </w:rPr>
              <w:t>」最終章</w:t>
            </w:r>
            <w:proofErr w:type="gramStart"/>
            <w:r>
              <w:rPr>
                <w:rFonts w:eastAsia="標楷體" w:hint="eastAsia"/>
              </w:rPr>
              <w:t>–</w:t>
            </w:r>
            <w:proofErr w:type="gramEnd"/>
            <w:r>
              <w:rPr>
                <w:rFonts w:eastAsia="標楷體" w:hint="eastAsia"/>
              </w:rPr>
              <w:t>課後學習單</w:t>
            </w:r>
          </w:p>
        </w:tc>
      </w:tr>
    </w:tbl>
    <w:p w:rsidR="006D0081" w:rsidRDefault="006D0081" w:rsidP="00B61F69">
      <w:pPr>
        <w:widowControl/>
        <w:adjustRightInd w:val="0"/>
        <w:snapToGrid w:val="0"/>
        <w:spacing w:line="360" w:lineRule="auto"/>
        <w:ind w:rightChars="72" w:right="173"/>
      </w:pPr>
    </w:p>
    <w:sectPr w:rsidR="006D0081" w:rsidSect="006D0081">
      <w:pgSz w:w="11900" w:h="16840"/>
      <w:pgMar w:top="1134" w:right="1418" w:bottom="1134" w:left="1418"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2A93" w:rsidRDefault="00A52A93" w:rsidP="0009675F">
      <w:r>
        <w:separator/>
      </w:r>
    </w:p>
  </w:endnote>
  <w:endnote w:type="continuationSeparator" w:id="0">
    <w:p w:rsidR="00A52A93" w:rsidRDefault="00A52A93" w:rsidP="000967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2A93" w:rsidRDefault="00A52A93" w:rsidP="0009675F">
      <w:r>
        <w:separator/>
      </w:r>
    </w:p>
  </w:footnote>
  <w:footnote w:type="continuationSeparator" w:id="0">
    <w:p w:rsidR="00A52A93" w:rsidRDefault="00A52A93" w:rsidP="0009675F">
      <w:r>
        <w:continuationSeparator/>
      </w:r>
    </w:p>
  </w:footnote>
  <w:footnote w:id="1">
    <w:p w:rsidR="001C5B63" w:rsidRDefault="001C5B63">
      <w:pPr>
        <w:pStyle w:val="a5"/>
      </w:pPr>
      <w:r>
        <w:rPr>
          <w:rStyle w:val="a7"/>
        </w:rPr>
        <w:footnoteRef/>
      </w:r>
      <w:r>
        <w:t xml:space="preserve"> </w:t>
      </w:r>
      <w:proofErr w:type="gramStart"/>
      <w:r>
        <w:rPr>
          <w:rFonts w:hint="eastAsia"/>
        </w:rPr>
        <w:t>一</w:t>
      </w:r>
      <w:proofErr w:type="gramEnd"/>
      <w:r w:rsidRPr="00097E40">
        <w:rPr>
          <w:rFonts w:eastAsia="標楷體" w:hint="eastAsia"/>
        </w:rPr>
        <w:t>芳水果茶事件：</w:t>
      </w:r>
      <w:r>
        <w:rPr>
          <w:rFonts w:eastAsia="標楷體" w:hint="eastAsia"/>
        </w:rPr>
        <w:t>反送中示威期間，</w:t>
      </w:r>
      <w:proofErr w:type="gramStart"/>
      <w:r>
        <w:rPr>
          <w:rFonts w:eastAsia="標楷體" w:hint="eastAsia"/>
        </w:rPr>
        <w:t>一</w:t>
      </w:r>
      <w:proofErr w:type="gramEnd"/>
      <w:r>
        <w:rPr>
          <w:rFonts w:eastAsia="標楷體" w:hint="eastAsia"/>
        </w:rPr>
        <w:t>芳與</w:t>
      </w:r>
      <w:r>
        <w:rPr>
          <w:rFonts w:eastAsia="標楷體"/>
        </w:rPr>
        <w:t>coco</w:t>
      </w:r>
      <w:r>
        <w:rPr>
          <w:rFonts w:eastAsia="標楷體" w:hint="eastAsia"/>
        </w:rPr>
        <w:t>等飲料店，在發票上寫出『香港加油』，經網路傳遞後使得中國民眾加以抵制。其後，</w:t>
      </w:r>
      <w:proofErr w:type="gramStart"/>
      <w:r>
        <w:rPr>
          <w:rFonts w:eastAsia="標楷體" w:hint="eastAsia"/>
        </w:rPr>
        <w:t>一</w:t>
      </w:r>
      <w:proofErr w:type="gramEnd"/>
      <w:r>
        <w:rPr>
          <w:rFonts w:eastAsia="標楷體" w:hint="eastAsia"/>
        </w:rPr>
        <w:t>芳</w:t>
      </w:r>
      <w:proofErr w:type="gramStart"/>
      <w:r>
        <w:rPr>
          <w:rFonts w:eastAsia="標楷體" w:hint="eastAsia"/>
        </w:rPr>
        <w:t>官方微博表明</w:t>
      </w:r>
      <w:proofErr w:type="gramEnd"/>
      <w:r>
        <w:rPr>
          <w:rFonts w:eastAsia="標楷體" w:hint="eastAsia"/>
        </w:rPr>
        <w:t>支持一國兩制，導致香港、台灣民眾紛紛抵制，並在分店招牌上噴漆。</w:t>
      </w:r>
    </w:p>
  </w:footnote>
  <w:footnote w:id="2">
    <w:p w:rsidR="001C5B63" w:rsidRPr="00097E40" w:rsidRDefault="001C5B63">
      <w:pPr>
        <w:pStyle w:val="a5"/>
        <w:rPr>
          <w:rFonts w:eastAsia="標楷體"/>
        </w:rPr>
      </w:pPr>
      <w:r>
        <w:rPr>
          <w:rStyle w:val="a7"/>
        </w:rPr>
        <w:footnoteRef/>
      </w:r>
      <w:r>
        <w:t xml:space="preserve"> </w:t>
      </w:r>
      <w:r w:rsidRPr="00097E40">
        <w:rPr>
          <w:rFonts w:eastAsia="標楷體" w:hint="eastAsia"/>
        </w:rPr>
        <w:t>南港小模</w:t>
      </w:r>
      <w:proofErr w:type="gramStart"/>
      <w:r w:rsidRPr="00097E40">
        <w:rPr>
          <w:rFonts w:eastAsia="標楷體" w:hint="eastAsia"/>
        </w:rPr>
        <w:t>姦</w:t>
      </w:r>
      <w:proofErr w:type="gramEnd"/>
      <w:r w:rsidRPr="00097E40">
        <w:rPr>
          <w:rFonts w:eastAsia="標楷體" w:hint="eastAsia"/>
        </w:rPr>
        <w:t>殺案：</w:t>
      </w:r>
      <w:r w:rsidRPr="00097E40">
        <w:rPr>
          <w:rFonts w:eastAsia="標楷體" w:hint="eastAsia"/>
        </w:rPr>
        <w:t>2017</w:t>
      </w:r>
      <w:r w:rsidRPr="00097E40">
        <w:rPr>
          <w:rFonts w:eastAsia="標楷體" w:hint="eastAsia"/>
        </w:rPr>
        <w:t>年，程姓嫌犯以攝影</w:t>
      </w:r>
      <w:proofErr w:type="gramStart"/>
      <w:r w:rsidRPr="00097E40">
        <w:rPr>
          <w:rFonts w:eastAsia="標楷體" w:hint="eastAsia"/>
        </w:rPr>
        <w:t>外拍為由</w:t>
      </w:r>
      <w:proofErr w:type="gramEnd"/>
      <w:r w:rsidRPr="00097E40">
        <w:rPr>
          <w:rFonts w:eastAsia="標楷體" w:hint="eastAsia"/>
        </w:rPr>
        <w:t>，邀約陳女於北市某大樓見面，</w:t>
      </w:r>
      <w:proofErr w:type="gramStart"/>
      <w:r w:rsidRPr="00097E40">
        <w:rPr>
          <w:rFonts w:eastAsia="標楷體" w:hint="eastAsia"/>
        </w:rPr>
        <w:t>藉機性侵殺害</w:t>
      </w:r>
      <w:proofErr w:type="gramEnd"/>
      <w:r w:rsidRPr="00097E40">
        <w:rPr>
          <w:rFonts w:eastAsia="標楷體" w:hint="eastAsia"/>
        </w:rPr>
        <w:t>陳女並棄屍於停車場。當程</w:t>
      </w:r>
      <w:proofErr w:type="gramStart"/>
      <w:r w:rsidRPr="00097E40">
        <w:rPr>
          <w:rFonts w:eastAsia="標楷體" w:hint="eastAsia"/>
        </w:rPr>
        <w:t>嫌遭逮後</w:t>
      </w:r>
      <w:proofErr w:type="gramEnd"/>
      <w:r w:rsidRPr="00097E40">
        <w:rPr>
          <w:rFonts w:eastAsia="標楷體" w:hint="eastAsia"/>
        </w:rPr>
        <w:t>，供稱其女友梁女也涉案，而梁女隨即遭到羈押。當此事曝光，各大媒體大肆批評梁女心狠手辣，而</w:t>
      </w:r>
      <w:proofErr w:type="gramStart"/>
      <w:r w:rsidRPr="00097E40">
        <w:rPr>
          <w:rFonts w:eastAsia="標楷體" w:hint="eastAsia"/>
        </w:rPr>
        <w:t>諸多閱</w:t>
      </w:r>
      <w:proofErr w:type="gramEnd"/>
      <w:r w:rsidRPr="00097E40">
        <w:rPr>
          <w:rFonts w:eastAsia="標楷體" w:hint="eastAsia"/>
        </w:rPr>
        <w:t>聽人聞訊之後，湧入梁</w:t>
      </w:r>
      <w:proofErr w:type="gramStart"/>
      <w:r w:rsidRPr="00097E40">
        <w:rPr>
          <w:rFonts w:eastAsia="標楷體" w:hint="eastAsia"/>
        </w:rPr>
        <w:t>女臉書以</w:t>
      </w:r>
      <w:proofErr w:type="gramEnd"/>
      <w:r w:rsidRPr="00097E40">
        <w:rPr>
          <w:rFonts w:eastAsia="標楷體" w:hint="eastAsia"/>
        </w:rPr>
        <w:t>不堪入耳字眼辱罵，謾罵留言達三萬則。最後，由於檢方以證據不足，再加上梁女母親提供不在場證明才將梁女釋放，而留言謾罵的網友，紛紛撤下留言並道歉。</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D6641"/>
    <w:multiLevelType w:val="hybridMultilevel"/>
    <w:tmpl w:val="936C0C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06A04B9"/>
    <w:multiLevelType w:val="hybridMultilevel"/>
    <w:tmpl w:val="674E79C4"/>
    <w:lvl w:ilvl="0" w:tplc="242646EE">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CB6B36"/>
    <w:multiLevelType w:val="hybridMultilevel"/>
    <w:tmpl w:val="76FC2796"/>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3" w15:restartNumberingAfterBreak="0">
    <w:nsid w:val="058C7798"/>
    <w:multiLevelType w:val="hybridMultilevel"/>
    <w:tmpl w:val="21A647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7421587"/>
    <w:multiLevelType w:val="hybridMultilevel"/>
    <w:tmpl w:val="5F1E7616"/>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5" w15:restartNumberingAfterBreak="0">
    <w:nsid w:val="07F31A4A"/>
    <w:multiLevelType w:val="hybridMultilevel"/>
    <w:tmpl w:val="ABD81E64"/>
    <w:lvl w:ilvl="0" w:tplc="6254C9B0">
      <w:start w:val="1"/>
      <w:numFmt w:val="taiwaneseCountingThousand"/>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1593EB8"/>
    <w:multiLevelType w:val="hybridMultilevel"/>
    <w:tmpl w:val="AE06BB46"/>
    <w:lvl w:ilvl="0" w:tplc="1C78A9A6">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 w15:restartNumberingAfterBreak="0">
    <w:nsid w:val="13056A92"/>
    <w:multiLevelType w:val="hybridMultilevel"/>
    <w:tmpl w:val="54EC6D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6C53DF3"/>
    <w:multiLevelType w:val="hybridMultilevel"/>
    <w:tmpl w:val="A08A6DE4"/>
    <w:lvl w:ilvl="0" w:tplc="0409000F">
      <w:start w:val="1"/>
      <w:numFmt w:val="decimal"/>
      <w:lvlText w:val="%1."/>
      <w:lvlJc w:val="left"/>
      <w:pPr>
        <w:ind w:left="900" w:hanging="480"/>
      </w:p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9" w15:restartNumberingAfterBreak="0">
    <w:nsid w:val="183E3954"/>
    <w:multiLevelType w:val="hybridMultilevel"/>
    <w:tmpl w:val="361E90B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85C33CC"/>
    <w:multiLevelType w:val="hybridMultilevel"/>
    <w:tmpl w:val="BAFA8898"/>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1" w15:restartNumberingAfterBreak="0">
    <w:nsid w:val="18CD170D"/>
    <w:multiLevelType w:val="hybridMultilevel"/>
    <w:tmpl w:val="852EC438"/>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2" w15:restartNumberingAfterBreak="0">
    <w:nsid w:val="1ADC0ECC"/>
    <w:multiLevelType w:val="hybridMultilevel"/>
    <w:tmpl w:val="C1C8B53A"/>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1E637EC5"/>
    <w:multiLevelType w:val="hybridMultilevel"/>
    <w:tmpl w:val="49E8CA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1695ECB"/>
    <w:multiLevelType w:val="hybridMultilevel"/>
    <w:tmpl w:val="4A88B09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23E543AA"/>
    <w:multiLevelType w:val="hybridMultilevel"/>
    <w:tmpl w:val="8DDCD56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46160E1"/>
    <w:multiLevelType w:val="hybridMultilevel"/>
    <w:tmpl w:val="9CE6A34E"/>
    <w:lvl w:ilvl="0" w:tplc="5224AF8A">
      <w:start w:val="1"/>
      <w:numFmt w:val="decimal"/>
      <w:suff w:val="nothing"/>
      <w:lvlText w:val="%1."/>
      <w:lvlJc w:val="left"/>
      <w:pPr>
        <w:ind w:left="480" w:hanging="480"/>
      </w:pPr>
      <w:rPr>
        <w:rFonts w:hint="eastAsia"/>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2612407E"/>
    <w:multiLevelType w:val="hybridMultilevel"/>
    <w:tmpl w:val="E8EA0C50"/>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8" w15:restartNumberingAfterBreak="0">
    <w:nsid w:val="265A16E4"/>
    <w:multiLevelType w:val="hybridMultilevel"/>
    <w:tmpl w:val="97CC0D12"/>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9" w15:restartNumberingAfterBreak="0">
    <w:nsid w:val="26F13649"/>
    <w:multiLevelType w:val="hybridMultilevel"/>
    <w:tmpl w:val="777EC1BE"/>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20" w15:restartNumberingAfterBreak="0">
    <w:nsid w:val="2A1A7346"/>
    <w:multiLevelType w:val="hybridMultilevel"/>
    <w:tmpl w:val="54DA86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AC868F3"/>
    <w:multiLevelType w:val="hybridMultilevel"/>
    <w:tmpl w:val="AD40E13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2E122580"/>
    <w:multiLevelType w:val="hybridMultilevel"/>
    <w:tmpl w:val="9ABC8FEC"/>
    <w:lvl w:ilvl="0" w:tplc="68646050">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2EFA5F0D"/>
    <w:multiLevelType w:val="hybridMultilevel"/>
    <w:tmpl w:val="1EC8564E"/>
    <w:lvl w:ilvl="0" w:tplc="68646050">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0281C10"/>
    <w:multiLevelType w:val="hybridMultilevel"/>
    <w:tmpl w:val="C0F4D0FC"/>
    <w:lvl w:ilvl="0" w:tplc="04090017">
      <w:start w:val="1"/>
      <w:numFmt w:val="ideographLegalTradition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33742C12"/>
    <w:multiLevelType w:val="hybridMultilevel"/>
    <w:tmpl w:val="954875C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358E3667"/>
    <w:multiLevelType w:val="hybridMultilevel"/>
    <w:tmpl w:val="9218062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36E22896"/>
    <w:multiLevelType w:val="hybridMultilevel"/>
    <w:tmpl w:val="4A88B09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376860D0"/>
    <w:multiLevelType w:val="hybridMultilevel"/>
    <w:tmpl w:val="C3A2D282"/>
    <w:lvl w:ilvl="0" w:tplc="1430BDE8">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39B762EC"/>
    <w:multiLevelType w:val="hybridMultilevel"/>
    <w:tmpl w:val="A1DA93CA"/>
    <w:lvl w:ilvl="0" w:tplc="608443B4">
      <w:start w:val="1"/>
      <w:numFmt w:val="taiwaneseCountingThousand"/>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3BCB1384"/>
    <w:multiLevelType w:val="hybridMultilevel"/>
    <w:tmpl w:val="AFA022AC"/>
    <w:lvl w:ilvl="0" w:tplc="0E4854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3DF524EC"/>
    <w:multiLevelType w:val="hybridMultilevel"/>
    <w:tmpl w:val="70E6C1CE"/>
    <w:lvl w:ilvl="0" w:tplc="52BC527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43124A51"/>
    <w:multiLevelType w:val="hybridMultilevel"/>
    <w:tmpl w:val="D1C29944"/>
    <w:lvl w:ilvl="0" w:tplc="5B16E8DC">
      <w:start w:val="1"/>
      <w:numFmt w:val="taiwaneseCountingThousand"/>
      <w:lvlText w:val="%1、"/>
      <w:lvlJc w:val="left"/>
      <w:pPr>
        <w:ind w:left="480" w:hanging="480"/>
      </w:pPr>
      <w:rPr>
        <w:rFonts w:cs="Times New Roman" w:hint="default"/>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44A522C0"/>
    <w:multiLevelType w:val="hybridMultilevel"/>
    <w:tmpl w:val="8DDCD56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4A7E09DB"/>
    <w:multiLevelType w:val="hybridMultilevel"/>
    <w:tmpl w:val="6628A0F2"/>
    <w:lvl w:ilvl="0" w:tplc="0409000B">
      <w:start w:val="1"/>
      <w:numFmt w:val="bullet"/>
      <w:lvlText w:val=""/>
      <w:lvlJc w:val="left"/>
      <w:pPr>
        <w:ind w:left="1084" w:hanging="480"/>
      </w:pPr>
      <w:rPr>
        <w:rFonts w:ascii="Wingdings" w:hAnsi="Wingdings" w:hint="default"/>
      </w:rPr>
    </w:lvl>
    <w:lvl w:ilvl="1" w:tplc="04090003" w:tentative="1">
      <w:start w:val="1"/>
      <w:numFmt w:val="bullet"/>
      <w:lvlText w:val=""/>
      <w:lvlJc w:val="left"/>
      <w:pPr>
        <w:ind w:left="1564" w:hanging="480"/>
      </w:pPr>
      <w:rPr>
        <w:rFonts w:ascii="Wingdings" w:hAnsi="Wingdings" w:hint="default"/>
      </w:rPr>
    </w:lvl>
    <w:lvl w:ilvl="2" w:tplc="04090005" w:tentative="1">
      <w:start w:val="1"/>
      <w:numFmt w:val="bullet"/>
      <w:lvlText w:val=""/>
      <w:lvlJc w:val="left"/>
      <w:pPr>
        <w:ind w:left="2044" w:hanging="480"/>
      </w:pPr>
      <w:rPr>
        <w:rFonts w:ascii="Wingdings" w:hAnsi="Wingdings" w:hint="default"/>
      </w:rPr>
    </w:lvl>
    <w:lvl w:ilvl="3" w:tplc="04090001" w:tentative="1">
      <w:start w:val="1"/>
      <w:numFmt w:val="bullet"/>
      <w:lvlText w:val=""/>
      <w:lvlJc w:val="left"/>
      <w:pPr>
        <w:ind w:left="2524" w:hanging="480"/>
      </w:pPr>
      <w:rPr>
        <w:rFonts w:ascii="Wingdings" w:hAnsi="Wingdings" w:hint="default"/>
      </w:rPr>
    </w:lvl>
    <w:lvl w:ilvl="4" w:tplc="04090003" w:tentative="1">
      <w:start w:val="1"/>
      <w:numFmt w:val="bullet"/>
      <w:lvlText w:val=""/>
      <w:lvlJc w:val="left"/>
      <w:pPr>
        <w:ind w:left="3004" w:hanging="480"/>
      </w:pPr>
      <w:rPr>
        <w:rFonts w:ascii="Wingdings" w:hAnsi="Wingdings" w:hint="default"/>
      </w:rPr>
    </w:lvl>
    <w:lvl w:ilvl="5" w:tplc="04090005" w:tentative="1">
      <w:start w:val="1"/>
      <w:numFmt w:val="bullet"/>
      <w:lvlText w:val=""/>
      <w:lvlJc w:val="left"/>
      <w:pPr>
        <w:ind w:left="3484" w:hanging="480"/>
      </w:pPr>
      <w:rPr>
        <w:rFonts w:ascii="Wingdings" w:hAnsi="Wingdings" w:hint="default"/>
      </w:rPr>
    </w:lvl>
    <w:lvl w:ilvl="6" w:tplc="04090001" w:tentative="1">
      <w:start w:val="1"/>
      <w:numFmt w:val="bullet"/>
      <w:lvlText w:val=""/>
      <w:lvlJc w:val="left"/>
      <w:pPr>
        <w:ind w:left="3964" w:hanging="480"/>
      </w:pPr>
      <w:rPr>
        <w:rFonts w:ascii="Wingdings" w:hAnsi="Wingdings" w:hint="default"/>
      </w:rPr>
    </w:lvl>
    <w:lvl w:ilvl="7" w:tplc="04090003" w:tentative="1">
      <w:start w:val="1"/>
      <w:numFmt w:val="bullet"/>
      <w:lvlText w:val=""/>
      <w:lvlJc w:val="left"/>
      <w:pPr>
        <w:ind w:left="4444" w:hanging="480"/>
      </w:pPr>
      <w:rPr>
        <w:rFonts w:ascii="Wingdings" w:hAnsi="Wingdings" w:hint="default"/>
      </w:rPr>
    </w:lvl>
    <w:lvl w:ilvl="8" w:tplc="04090005" w:tentative="1">
      <w:start w:val="1"/>
      <w:numFmt w:val="bullet"/>
      <w:lvlText w:val=""/>
      <w:lvlJc w:val="left"/>
      <w:pPr>
        <w:ind w:left="4924" w:hanging="480"/>
      </w:pPr>
      <w:rPr>
        <w:rFonts w:ascii="Wingdings" w:hAnsi="Wingdings" w:hint="default"/>
      </w:rPr>
    </w:lvl>
  </w:abstractNum>
  <w:abstractNum w:abstractNumId="35" w15:restartNumberingAfterBreak="0">
    <w:nsid w:val="52043CA5"/>
    <w:multiLevelType w:val="hybridMultilevel"/>
    <w:tmpl w:val="8CC4C1A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530C2D53"/>
    <w:multiLevelType w:val="hybridMultilevel"/>
    <w:tmpl w:val="260A955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53676A59"/>
    <w:multiLevelType w:val="hybridMultilevel"/>
    <w:tmpl w:val="45C64058"/>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38" w15:restartNumberingAfterBreak="0">
    <w:nsid w:val="56763DE6"/>
    <w:multiLevelType w:val="hybridMultilevel"/>
    <w:tmpl w:val="54DA86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5CAB5972"/>
    <w:multiLevelType w:val="hybridMultilevel"/>
    <w:tmpl w:val="88C6AC1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5CB02498"/>
    <w:multiLevelType w:val="hybridMultilevel"/>
    <w:tmpl w:val="21A647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5E105EB7"/>
    <w:multiLevelType w:val="hybridMultilevel"/>
    <w:tmpl w:val="55EA553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61F52D42"/>
    <w:multiLevelType w:val="hybridMultilevel"/>
    <w:tmpl w:val="DBC84C52"/>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43" w15:restartNumberingAfterBreak="0">
    <w:nsid w:val="64090ACE"/>
    <w:multiLevelType w:val="hybridMultilevel"/>
    <w:tmpl w:val="E3FCF74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653E4FA8"/>
    <w:multiLevelType w:val="hybridMultilevel"/>
    <w:tmpl w:val="5F1E7616"/>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45" w15:restartNumberingAfterBreak="0">
    <w:nsid w:val="65A77AEE"/>
    <w:multiLevelType w:val="hybridMultilevel"/>
    <w:tmpl w:val="9BB61E6E"/>
    <w:lvl w:ilvl="0" w:tplc="52BC527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66DE2B21"/>
    <w:multiLevelType w:val="hybridMultilevel"/>
    <w:tmpl w:val="A24489E6"/>
    <w:lvl w:ilvl="0" w:tplc="1430BDE8">
      <w:start w:val="1"/>
      <w:numFmt w:val="taiwaneseCountingThousand"/>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6C3461F5"/>
    <w:multiLevelType w:val="hybridMultilevel"/>
    <w:tmpl w:val="71647906"/>
    <w:lvl w:ilvl="0" w:tplc="0409000F">
      <w:start w:val="1"/>
      <w:numFmt w:val="decimal"/>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73AA215E"/>
    <w:multiLevelType w:val="hybridMultilevel"/>
    <w:tmpl w:val="1366B5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777C291A"/>
    <w:multiLevelType w:val="hybridMultilevel"/>
    <w:tmpl w:val="15048B5E"/>
    <w:lvl w:ilvl="0" w:tplc="68646050">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792844ED"/>
    <w:multiLevelType w:val="hybridMultilevel"/>
    <w:tmpl w:val="F8A6A842"/>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51" w15:restartNumberingAfterBreak="0">
    <w:nsid w:val="79FC053E"/>
    <w:multiLevelType w:val="hybridMultilevel"/>
    <w:tmpl w:val="293C2CDA"/>
    <w:lvl w:ilvl="0" w:tplc="2826A870">
      <w:start w:val="1"/>
      <w:numFmt w:val="taiwaneseCountingThousand"/>
      <w:lvlText w:val="%1、"/>
      <w:lvlJc w:val="left"/>
      <w:pPr>
        <w:ind w:left="720" w:hanging="72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7C743326"/>
    <w:multiLevelType w:val="hybridMultilevel"/>
    <w:tmpl w:val="AD40E13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7D503C1C"/>
    <w:multiLevelType w:val="hybridMultilevel"/>
    <w:tmpl w:val="61C4393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7EAB2EC1"/>
    <w:multiLevelType w:val="hybridMultilevel"/>
    <w:tmpl w:val="852EC438"/>
    <w:lvl w:ilvl="0" w:tplc="1C78A9A6">
      <w:start w:val="1"/>
      <w:numFmt w:val="decimal"/>
      <w:lvlText w:val="(%1)."/>
      <w:lvlJc w:val="left"/>
      <w:pPr>
        <w:ind w:left="720" w:hanging="480"/>
      </w:pPr>
      <w:rPr>
        <w:rFonts w:hint="eastAsia"/>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num w:numId="1">
    <w:abstractNumId w:val="12"/>
  </w:num>
  <w:num w:numId="2">
    <w:abstractNumId w:val="48"/>
  </w:num>
  <w:num w:numId="3">
    <w:abstractNumId w:val="33"/>
  </w:num>
  <w:num w:numId="4">
    <w:abstractNumId w:val="39"/>
  </w:num>
  <w:num w:numId="5">
    <w:abstractNumId w:val="41"/>
  </w:num>
  <w:num w:numId="6">
    <w:abstractNumId w:val="26"/>
  </w:num>
  <w:num w:numId="7">
    <w:abstractNumId w:val="46"/>
  </w:num>
  <w:num w:numId="8">
    <w:abstractNumId w:val="47"/>
  </w:num>
  <w:num w:numId="9">
    <w:abstractNumId w:val="8"/>
  </w:num>
  <w:num w:numId="10">
    <w:abstractNumId w:val="9"/>
  </w:num>
  <w:num w:numId="11">
    <w:abstractNumId w:val="0"/>
  </w:num>
  <w:num w:numId="12">
    <w:abstractNumId w:val="13"/>
  </w:num>
  <w:num w:numId="13">
    <w:abstractNumId w:val="24"/>
  </w:num>
  <w:num w:numId="14">
    <w:abstractNumId w:val="27"/>
  </w:num>
  <w:num w:numId="15">
    <w:abstractNumId w:val="7"/>
  </w:num>
  <w:num w:numId="16">
    <w:abstractNumId w:val="53"/>
  </w:num>
  <w:num w:numId="17">
    <w:abstractNumId w:val="14"/>
  </w:num>
  <w:num w:numId="18">
    <w:abstractNumId w:val="40"/>
  </w:num>
  <w:num w:numId="19">
    <w:abstractNumId w:val="10"/>
  </w:num>
  <w:num w:numId="20">
    <w:abstractNumId w:val="6"/>
  </w:num>
  <w:num w:numId="21">
    <w:abstractNumId w:val="19"/>
  </w:num>
  <w:num w:numId="22">
    <w:abstractNumId w:val="3"/>
  </w:num>
  <w:num w:numId="23">
    <w:abstractNumId w:val="18"/>
  </w:num>
  <w:num w:numId="24">
    <w:abstractNumId w:val="17"/>
  </w:num>
  <w:num w:numId="25">
    <w:abstractNumId w:val="44"/>
  </w:num>
  <w:num w:numId="26">
    <w:abstractNumId w:val="34"/>
  </w:num>
  <w:num w:numId="27">
    <w:abstractNumId w:val="4"/>
  </w:num>
  <w:num w:numId="28">
    <w:abstractNumId w:val="42"/>
  </w:num>
  <w:num w:numId="29">
    <w:abstractNumId w:val="11"/>
  </w:num>
  <w:num w:numId="30">
    <w:abstractNumId w:val="20"/>
  </w:num>
  <w:num w:numId="31">
    <w:abstractNumId w:val="54"/>
  </w:num>
  <w:num w:numId="32">
    <w:abstractNumId w:val="37"/>
  </w:num>
  <w:num w:numId="33">
    <w:abstractNumId w:val="2"/>
  </w:num>
  <w:num w:numId="34">
    <w:abstractNumId w:val="28"/>
  </w:num>
  <w:num w:numId="35">
    <w:abstractNumId w:val="38"/>
  </w:num>
  <w:num w:numId="36">
    <w:abstractNumId w:val="29"/>
  </w:num>
  <w:num w:numId="37">
    <w:abstractNumId w:val="16"/>
  </w:num>
  <w:num w:numId="38">
    <w:abstractNumId w:val="45"/>
  </w:num>
  <w:num w:numId="39">
    <w:abstractNumId w:val="49"/>
  </w:num>
  <w:num w:numId="40">
    <w:abstractNumId w:val="23"/>
  </w:num>
  <w:num w:numId="41">
    <w:abstractNumId w:val="22"/>
  </w:num>
  <w:num w:numId="42">
    <w:abstractNumId w:val="31"/>
  </w:num>
  <w:num w:numId="43">
    <w:abstractNumId w:val="50"/>
  </w:num>
  <w:num w:numId="44">
    <w:abstractNumId w:val="5"/>
  </w:num>
  <w:num w:numId="45">
    <w:abstractNumId w:val="25"/>
  </w:num>
  <w:num w:numId="46">
    <w:abstractNumId w:val="43"/>
  </w:num>
  <w:num w:numId="47">
    <w:abstractNumId w:val="51"/>
  </w:num>
  <w:num w:numId="48">
    <w:abstractNumId w:val="30"/>
  </w:num>
  <w:num w:numId="49">
    <w:abstractNumId w:val="35"/>
  </w:num>
  <w:num w:numId="50">
    <w:abstractNumId w:val="36"/>
  </w:num>
  <w:num w:numId="51">
    <w:abstractNumId w:val="32"/>
  </w:num>
  <w:num w:numId="52">
    <w:abstractNumId w:val="52"/>
  </w:num>
  <w:num w:numId="53">
    <w:abstractNumId w:val="1"/>
  </w:num>
  <w:num w:numId="54">
    <w:abstractNumId w:val="21"/>
  </w:num>
  <w:num w:numId="55">
    <w:abstractNumId w:val="1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081"/>
    <w:rsid w:val="00016F79"/>
    <w:rsid w:val="00020F45"/>
    <w:rsid w:val="00024EC6"/>
    <w:rsid w:val="00037ED3"/>
    <w:rsid w:val="0006209B"/>
    <w:rsid w:val="00083234"/>
    <w:rsid w:val="0009675F"/>
    <w:rsid w:val="00097E40"/>
    <w:rsid w:val="000D28B1"/>
    <w:rsid w:val="00121554"/>
    <w:rsid w:val="001C5B63"/>
    <w:rsid w:val="001E04B4"/>
    <w:rsid w:val="001E2089"/>
    <w:rsid w:val="002162A4"/>
    <w:rsid w:val="002338FC"/>
    <w:rsid w:val="002A167C"/>
    <w:rsid w:val="002A2A59"/>
    <w:rsid w:val="002A4EC8"/>
    <w:rsid w:val="002B4B9E"/>
    <w:rsid w:val="002D7383"/>
    <w:rsid w:val="002F5499"/>
    <w:rsid w:val="002F6EC7"/>
    <w:rsid w:val="00313605"/>
    <w:rsid w:val="00337005"/>
    <w:rsid w:val="00354A30"/>
    <w:rsid w:val="003712E6"/>
    <w:rsid w:val="00393B27"/>
    <w:rsid w:val="003B7F96"/>
    <w:rsid w:val="003E3822"/>
    <w:rsid w:val="00431A5A"/>
    <w:rsid w:val="00434572"/>
    <w:rsid w:val="004521C0"/>
    <w:rsid w:val="004528C8"/>
    <w:rsid w:val="00452F82"/>
    <w:rsid w:val="004921C4"/>
    <w:rsid w:val="004C52CB"/>
    <w:rsid w:val="004E064F"/>
    <w:rsid w:val="004E3496"/>
    <w:rsid w:val="00514805"/>
    <w:rsid w:val="00521DAE"/>
    <w:rsid w:val="005A2A72"/>
    <w:rsid w:val="005C35B7"/>
    <w:rsid w:val="005E2A4E"/>
    <w:rsid w:val="005F3E42"/>
    <w:rsid w:val="005F6FD1"/>
    <w:rsid w:val="00600C75"/>
    <w:rsid w:val="00616FA5"/>
    <w:rsid w:val="00634F47"/>
    <w:rsid w:val="00643520"/>
    <w:rsid w:val="00667444"/>
    <w:rsid w:val="00691645"/>
    <w:rsid w:val="006B1D20"/>
    <w:rsid w:val="006B59C5"/>
    <w:rsid w:val="006C2D8F"/>
    <w:rsid w:val="006C3BD9"/>
    <w:rsid w:val="006D0081"/>
    <w:rsid w:val="007032CB"/>
    <w:rsid w:val="007351C0"/>
    <w:rsid w:val="007469A6"/>
    <w:rsid w:val="00754C95"/>
    <w:rsid w:val="0079338E"/>
    <w:rsid w:val="007A29AA"/>
    <w:rsid w:val="007D0739"/>
    <w:rsid w:val="007E5202"/>
    <w:rsid w:val="00812036"/>
    <w:rsid w:val="008C4F3E"/>
    <w:rsid w:val="008E79A6"/>
    <w:rsid w:val="00920746"/>
    <w:rsid w:val="00950648"/>
    <w:rsid w:val="00950F9E"/>
    <w:rsid w:val="00960506"/>
    <w:rsid w:val="0097056F"/>
    <w:rsid w:val="009F2E49"/>
    <w:rsid w:val="00A24B06"/>
    <w:rsid w:val="00A27815"/>
    <w:rsid w:val="00A37F12"/>
    <w:rsid w:val="00A52A93"/>
    <w:rsid w:val="00A60498"/>
    <w:rsid w:val="00A80A3A"/>
    <w:rsid w:val="00A92BC7"/>
    <w:rsid w:val="00AE3AD9"/>
    <w:rsid w:val="00B5203E"/>
    <w:rsid w:val="00B60370"/>
    <w:rsid w:val="00B61F69"/>
    <w:rsid w:val="00B80340"/>
    <w:rsid w:val="00BB6664"/>
    <w:rsid w:val="00BC181F"/>
    <w:rsid w:val="00BE5960"/>
    <w:rsid w:val="00C2235D"/>
    <w:rsid w:val="00C53EBE"/>
    <w:rsid w:val="00C55552"/>
    <w:rsid w:val="00C6361E"/>
    <w:rsid w:val="00C707FD"/>
    <w:rsid w:val="00C80E00"/>
    <w:rsid w:val="00CB3DCE"/>
    <w:rsid w:val="00D03864"/>
    <w:rsid w:val="00D04BA5"/>
    <w:rsid w:val="00D12224"/>
    <w:rsid w:val="00D333F5"/>
    <w:rsid w:val="00D36C62"/>
    <w:rsid w:val="00D45B79"/>
    <w:rsid w:val="00D51D68"/>
    <w:rsid w:val="00D80492"/>
    <w:rsid w:val="00DB5C60"/>
    <w:rsid w:val="00DE63E5"/>
    <w:rsid w:val="00DF1094"/>
    <w:rsid w:val="00E02912"/>
    <w:rsid w:val="00E1153A"/>
    <w:rsid w:val="00E23988"/>
    <w:rsid w:val="00E23C4B"/>
    <w:rsid w:val="00E30141"/>
    <w:rsid w:val="00E640A4"/>
    <w:rsid w:val="00E77410"/>
    <w:rsid w:val="00E95141"/>
    <w:rsid w:val="00EB69BF"/>
    <w:rsid w:val="00EC4C63"/>
    <w:rsid w:val="00EF0D0E"/>
    <w:rsid w:val="00F7384D"/>
    <w:rsid w:val="00F94D2F"/>
    <w:rsid w:val="00F94DB9"/>
    <w:rsid w:val="00F978FF"/>
    <w:rsid w:val="00FC61C7"/>
    <w:rsid w:val="00FD594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6A65A11-DCFE-9F44-8EC3-4AA18272E7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D0081"/>
    <w:pPr>
      <w:widowControl w:val="0"/>
    </w:pPr>
    <w:rPr>
      <w:rFonts w:ascii="Times New Roman" w:eastAsia="新細明體" w:hAnsi="Times New Roman" w:cs="Times New Roman"/>
    </w:rPr>
  </w:style>
  <w:style w:type="paragraph" w:styleId="1">
    <w:name w:val="heading 1"/>
    <w:basedOn w:val="a"/>
    <w:link w:val="10"/>
    <w:uiPriority w:val="9"/>
    <w:qFormat/>
    <w:rsid w:val="00E02912"/>
    <w:pPr>
      <w:widowControl/>
      <w:spacing w:before="100" w:beforeAutospacing="1" w:after="100" w:afterAutospacing="1"/>
      <w:outlineLvl w:val="0"/>
    </w:pPr>
    <w:rPr>
      <w:rFonts w:ascii="新細明體" w:hAnsi="新細明體" w:cs="新細明體"/>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6D0081"/>
    <w:rPr>
      <w:color w:val="0000FF"/>
      <w:u w:val="single"/>
    </w:rPr>
  </w:style>
  <w:style w:type="paragraph" w:styleId="a4">
    <w:name w:val="List Paragraph"/>
    <w:basedOn w:val="a"/>
    <w:uiPriority w:val="99"/>
    <w:qFormat/>
    <w:rsid w:val="00E95141"/>
    <w:pPr>
      <w:ind w:leftChars="200" w:left="480"/>
    </w:pPr>
  </w:style>
  <w:style w:type="paragraph" w:styleId="a5">
    <w:name w:val="footnote text"/>
    <w:basedOn w:val="a"/>
    <w:link w:val="a6"/>
    <w:uiPriority w:val="99"/>
    <w:semiHidden/>
    <w:unhideWhenUsed/>
    <w:rsid w:val="0009675F"/>
    <w:pPr>
      <w:snapToGrid w:val="0"/>
    </w:pPr>
    <w:rPr>
      <w:sz w:val="20"/>
      <w:szCs w:val="20"/>
    </w:rPr>
  </w:style>
  <w:style w:type="character" w:customStyle="1" w:styleId="a6">
    <w:name w:val="註腳文字 字元"/>
    <w:basedOn w:val="a0"/>
    <w:link w:val="a5"/>
    <w:uiPriority w:val="99"/>
    <w:semiHidden/>
    <w:rsid w:val="0009675F"/>
    <w:rPr>
      <w:rFonts w:ascii="Times New Roman" w:eastAsia="新細明體" w:hAnsi="Times New Roman" w:cs="Times New Roman"/>
      <w:sz w:val="20"/>
      <w:szCs w:val="20"/>
    </w:rPr>
  </w:style>
  <w:style w:type="character" w:styleId="a7">
    <w:name w:val="footnote reference"/>
    <w:basedOn w:val="a0"/>
    <w:uiPriority w:val="99"/>
    <w:semiHidden/>
    <w:unhideWhenUsed/>
    <w:rsid w:val="0009675F"/>
    <w:rPr>
      <w:vertAlign w:val="superscript"/>
    </w:rPr>
  </w:style>
  <w:style w:type="table" w:styleId="a8">
    <w:name w:val="Table Grid"/>
    <w:basedOn w:val="a1"/>
    <w:uiPriority w:val="39"/>
    <w:rsid w:val="00020F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E23988"/>
    <w:rPr>
      <w:color w:val="605E5C"/>
      <w:shd w:val="clear" w:color="auto" w:fill="E1DFDD"/>
    </w:rPr>
  </w:style>
  <w:style w:type="character" w:styleId="a9">
    <w:name w:val="FollowedHyperlink"/>
    <w:basedOn w:val="a0"/>
    <w:uiPriority w:val="99"/>
    <w:semiHidden/>
    <w:unhideWhenUsed/>
    <w:rsid w:val="00EC4C63"/>
    <w:rPr>
      <w:color w:val="954F72" w:themeColor="followedHyperlink"/>
      <w:u w:val="single"/>
    </w:rPr>
  </w:style>
  <w:style w:type="character" w:customStyle="1" w:styleId="10">
    <w:name w:val="標題 1 字元"/>
    <w:basedOn w:val="a0"/>
    <w:link w:val="1"/>
    <w:uiPriority w:val="9"/>
    <w:rsid w:val="00E02912"/>
    <w:rPr>
      <w:rFonts w:ascii="新細明體" w:eastAsia="新細明體" w:hAnsi="新細明體" w:cs="新細明體"/>
      <w:b/>
      <w:bCs/>
      <w:kern w:val="36"/>
      <w:sz w:val="48"/>
      <w:szCs w:val="48"/>
    </w:rPr>
  </w:style>
  <w:style w:type="character" w:styleId="aa">
    <w:name w:val="Strong"/>
    <w:basedOn w:val="a0"/>
    <w:uiPriority w:val="22"/>
    <w:qFormat/>
    <w:rsid w:val="002A4EC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868988">
      <w:bodyDiv w:val="1"/>
      <w:marLeft w:val="0"/>
      <w:marRight w:val="0"/>
      <w:marTop w:val="0"/>
      <w:marBottom w:val="0"/>
      <w:divBdr>
        <w:top w:val="none" w:sz="0" w:space="0" w:color="auto"/>
        <w:left w:val="none" w:sz="0" w:space="0" w:color="auto"/>
        <w:bottom w:val="none" w:sz="0" w:space="0" w:color="auto"/>
        <w:right w:val="none" w:sz="0" w:space="0" w:color="auto"/>
      </w:divBdr>
      <w:divsChild>
        <w:div w:id="809250009">
          <w:marLeft w:val="1080"/>
          <w:marRight w:val="0"/>
          <w:marTop w:val="100"/>
          <w:marBottom w:val="0"/>
          <w:divBdr>
            <w:top w:val="none" w:sz="0" w:space="0" w:color="auto"/>
            <w:left w:val="none" w:sz="0" w:space="0" w:color="auto"/>
            <w:bottom w:val="none" w:sz="0" w:space="0" w:color="auto"/>
            <w:right w:val="none" w:sz="0" w:space="0" w:color="auto"/>
          </w:divBdr>
        </w:div>
      </w:divsChild>
    </w:div>
    <w:div w:id="141040931">
      <w:bodyDiv w:val="1"/>
      <w:marLeft w:val="0"/>
      <w:marRight w:val="0"/>
      <w:marTop w:val="0"/>
      <w:marBottom w:val="0"/>
      <w:divBdr>
        <w:top w:val="none" w:sz="0" w:space="0" w:color="auto"/>
        <w:left w:val="none" w:sz="0" w:space="0" w:color="auto"/>
        <w:bottom w:val="none" w:sz="0" w:space="0" w:color="auto"/>
        <w:right w:val="none" w:sz="0" w:space="0" w:color="auto"/>
      </w:divBdr>
    </w:div>
    <w:div w:id="918051946">
      <w:bodyDiv w:val="1"/>
      <w:marLeft w:val="0"/>
      <w:marRight w:val="0"/>
      <w:marTop w:val="0"/>
      <w:marBottom w:val="0"/>
      <w:divBdr>
        <w:top w:val="none" w:sz="0" w:space="0" w:color="auto"/>
        <w:left w:val="none" w:sz="0" w:space="0" w:color="auto"/>
        <w:bottom w:val="none" w:sz="0" w:space="0" w:color="auto"/>
        <w:right w:val="none" w:sz="0" w:space="0" w:color="auto"/>
      </w:divBdr>
      <w:divsChild>
        <w:div w:id="1768958360">
          <w:marLeft w:val="1166"/>
          <w:marRight w:val="0"/>
          <w:marTop w:val="200"/>
          <w:marBottom w:val="0"/>
          <w:divBdr>
            <w:top w:val="none" w:sz="0" w:space="0" w:color="auto"/>
            <w:left w:val="none" w:sz="0" w:space="0" w:color="auto"/>
            <w:bottom w:val="none" w:sz="0" w:space="0" w:color="auto"/>
            <w:right w:val="none" w:sz="0" w:space="0" w:color="auto"/>
          </w:divBdr>
        </w:div>
      </w:divsChild>
    </w:div>
    <w:div w:id="1153832563">
      <w:bodyDiv w:val="1"/>
      <w:marLeft w:val="0"/>
      <w:marRight w:val="0"/>
      <w:marTop w:val="0"/>
      <w:marBottom w:val="0"/>
      <w:divBdr>
        <w:top w:val="none" w:sz="0" w:space="0" w:color="auto"/>
        <w:left w:val="none" w:sz="0" w:space="0" w:color="auto"/>
        <w:bottom w:val="none" w:sz="0" w:space="0" w:color="auto"/>
        <w:right w:val="none" w:sz="0" w:space="0" w:color="auto"/>
      </w:divBdr>
      <w:divsChild>
        <w:div w:id="2023777876">
          <w:marLeft w:val="1080"/>
          <w:marRight w:val="0"/>
          <w:marTop w:val="100"/>
          <w:marBottom w:val="0"/>
          <w:divBdr>
            <w:top w:val="none" w:sz="0" w:space="0" w:color="auto"/>
            <w:left w:val="none" w:sz="0" w:space="0" w:color="auto"/>
            <w:bottom w:val="none" w:sz="0" w:space="0" w:color="auto"/>
            <w:right w:val="none" w:sz="0" w:space="0" w:color="auto"/>
          </w:divBdr>
        </w:div>
      </w:divsChild>
    </w:div>
    <w:div w:id="1628393120">
      <w:bodyDiv w:val="1"/>
      <w:marLeft w:val="0"/>
      <w:marRight w:val="0"/>
      <w:marTop w:val="0"/>
      <w:marBottom w:val="0"/>
      <w:divBdr>
        <w:top w:val="none" w:sz="0" w:space="0" w:color="auto"/>
        <w:left w:val="none" w:sz="0" w:space="0" w:color="auto"/>
        <w:bottom w:val="none" w:sz="0" w:space="0" w:color="auto"/>
        <w:right w:val="none" w:sz="0" w:space="0" w:color="auto"/>
      </w:divBdr>
      <w:divsChild>
        <w:div w:id="1590846874">
          <w:marLeft w:val="1166"/>
          <w:marRight w:val="0"/>
          <w:marTop w:val="200"/>
          <w:marBottom w:val="0"/>
          <w:divBdr>
            <w:top w:val="none" w:sz="0" w:space="0" w:color="auto"/>
            <w:left w:val="none" w:sz="0" w:space="0" w:color="auto"/>
            <w:bottom w:val="none" w:sz="0" w:space="0" w:color="auto"/>
            <w:right w:val="none" w:sz="0" w:space="0" w:color="auto"/>
          </w:divBdr>
        </w:div>
      </w:divsChild>
    </w:div>
    <w:div w:id="1686665502">
      <w:bodyDiv w:val="1"/>
      <w:marLeft w:val="0"/>
      <w:marRight w:val="0"/>
      <w:marTop w:val="0"/>
      <w:marBottom w:val="0"/>
      <w:divBdr>
        <w:top w:val="none" w:sz="0" w:space="0" w:color="auto"/>
        <w:left w:val="none" w:sz="0" w:space="0" w:color="auto"/>
        <w:bottom w:val="none" w:sz="0" w:space="0" w:color="auto"/>
        <w:right w:val="none" w:sz="0" w:space="0" w:color="auto"/>
      </w:divBdr>
      <w:divsChild>
        <w:div w:id="1356345723">
          <w:marLeft w:val="1080"/>
          <w:marRight w:val="0"/>
          <w:marTop w:val="100"/>
          <w:marBottom w:val="0"/>
          <w:divBdr>
            <w:top w:val="none" w:sz="0" w:space="0" w:color="auto"/>
            <w:left w:val="none" w:sz="0" w:space="0" w:color="auto"/>
            <w:bottom w:val="none" w:sz="0" w:space="0" w:color="auto"/>
            <w:right w:val="none" w:sz="0" w:space="0" w:color="auto"/>
          </w:divBdr>
        </w:div>
      </w:divsChild>
    </w:div>
    <w:div w:id="1846169484">
      <w:bodyDiv w:val="1"/>
      <w:marLeft w:val="0"/>
      <w:marRight w:val="0"/>
      <w:marTop w:val="0"/>
      <w:marBottom w:val="0"/>
      <w:divBdr>
        <w:top w:val="none" w:sz="0" w:space="0" w:color="auto"/>
        <w:left w:val="none" w:sz="0" w:space="0" w:color="auto"/>
        <w:bottom w:val="none" w:sz="0" w:space="0" w:color="auto"/>
        <w:right w:val="none" w:sz="0" w:space="0" w:color="auto"/>
      </w:divBdr>
      <w:divsChild>
        <w:div w:id="879240988">
          <w:marLeft w:val="1080"/>
          <w:marRight w:val="0"/>
          <w:marTop w:val="100"/>
          <w:marBottom w:val="0"/>
          <w:divBdr>
            <w:top w:val="none" w:sz="0" w:space="0" w:color="auto"/>
            <w:left w:val="none" w:sz="0" w:space="0" w:color="auto"/>
            <w:bottom w:val="none" w:sz="0" w:space="0" w:color="auto"/>
            <w:right w:val="none" w:sz="0" w:space="0" w:color="auto"/>
          </w:divBdr>
        </w:div>
      </w:divsChild>
    </w:div>
    <w:div w:id="1879707220">
      <w:bodyDiv w:val="1"/>
      <w:marLeft w:val="0"/>
      <w:marRight w:val="0"/>
      <w:marTop w:val="0"/>
      <w:marBottom w:val="0"/>
      <w:divBdr>
        <w:top w:val="none" w:sz="0" w:space="0" w:color="auto"/>
        <w:left w:val="none" w:sz="0" w:space="0" w:color="auto"/>
        <w:bottom w:val="none" w:sz="0" w:space="0" w:color="auto"/>
        <w:right w:val="none" w:sz="0" w:space="0" w:color="auto"/>
      </w:divBdr>
      <w:divsChild>
        <w:div w:id="1912038270">
          <w:marLeft w:val="360"/>
          <w:marRight w:val="0"/>
          <w:marTop w:val="200"/>
          <w:marBottom w:val="0"/>
          <w:divBdr>
            <w:top w:val="none" w:sz="0" w:space="0" w:color="auto"/>
            <w:left w:val="none" w:sz="0" w:space="0" w:color="auto"/>
            <w:bottom w:val="none" w:sz="0" w:space="0" w:color="auto"/>
            <w:right w:val="none" w:sz="0" w:space="0" w:color="auto"/>
          </w:divBdr>
        </w:div>
      </w:divsChild>
    </w:div>
    <w:div w:id="2064405063">
      <w:bodyDiv w:val="1"/>
      <w:marLeft w:val="0"/>
      <w:marRight w:val="0"/>
      <w:marTop w:val="0"/>
      <w:marBottom w:val="0"/>
      <w:divBdr>
        <w:top w:val="none" w:sz="0" w:space="0" w:color="auto"/>
        <w:left w:val="none" w:sz="0" w:space="0" w:color="auto"/>
        <w:bottom w:val="none" w:sz="0" w:space="0" w:color="auto"/>
        <w:right w:val="none" w:sz="0" w:space="0" w:color="auto"/>
      </w:divBdr>
    </w:div>
    <w:div w:id="2096244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5.png"/><Relationship Id="rId21" Type="http://schemas.openxmlformats.org/officeDocument/2006/relationships/image" Target="media/image8.emf"/><Relationship Id="rId34" Type="http://schemas.openxmlformats.org/officeDocument/2006/relationships/hyperlink" Target="https://youtu.be/Ac4cCEySLUs" TargetMode="External"/><Relationship Id="rId42" Type="http://schemas.openxmlformats.org/officeDocument/2006/relationships/hyperlink" Target="https://youtu.be/kEqELJvwWz0" TargetMode="External"/><Relationship Id="rId47" Type="http://schemas.openxmlformats.org/officeDocument/2006/relationships/hyperlink" Target="https://www.cup.com.hk/2016/10/28/chinese-society-credit-system/" TargetMode="External"/><Relationship Id="rId50" Type="http://schemas.openxmlformats.org/officeDocument/2006/relationships/hyperlink" Target="https://www.thestandnews.com/china/" TargetMode="External"/><Relationship Id="rId55" Type="http://schemas.openxmlformats.org/officeDocument/2006/relationships/image" Target="media/image27.jpeg"/><Relationship Id="rId63" Type="http://schemas.openxmlformats.org/officeDocument/2006/relationships/image" Target="media/image3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image" Target="media/image11.emf"/><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hyperlink" Target="https://tfc-taiwan.org.tw" TargetMode="External"/><Relationship Id="rId45" Type="http://schemas.openxmlformats.org/officeDocument/2006/relationships/hyperlink" Target="https://www.ogcio.gov.hk/tc/" TargetMode="External"/><Relationship Id="rId53" Type="http://schemas.openxmlformats.org/officeDocument/2006/relationships/hyperlink" Target="https://buzzorange.com/techorange/2018/06/21/nthu-ai-teaching-assist-system/" TargetMode="External"/><Relationship Id="rId58" Type="http://schemas.openxmlformats.org/officeDocument/2006/relationships/image" Target="media/image30.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forms.gle/VirDbXzgnA2gzJx5A" TargetMode="Externa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2.jpeg"/><Relationship Id="rId49" Type="http://schemas.openxmlformats.org/officeDocument/2006/relationships/hyperlink" Target="http://www.tpgimages.com/" TargetMode="External"/><Relationship Id="rId57" Type="http://schemas.openxmlformats.org/officeDocument/2006/relationships/image" Target="media/image29.jpeg"/><Relationship Id="rId61" Type="http://schemas.openxmlformats.org/officeDocument/2006/relationships/image" Target="media/image33.jpeg"/><Relationship Id="rId10" Type="http://schemas.openxmlformats.org/officeDocument/2006/relationships/diagramLayout" Target="diagrams/layout1.xml"/><Relationship Id="rId19" Type="http://schemas.openxmlformats.org/officeDocument/2006/relationships/image" Target="media/image6.emf"/><Relationship Id="rId31" Type="http://schemas.openxmlformats.org/officeDocument/2006/relationships/image" Target="media/image18.png"/><Relationship Id="rId44" Type="http://schemas.openxmlformats.org/officeDocument/2006/relationships/hyperlink" Target="https://www.facebook.com/124853124283126/photos/a.190981111003660/2020169614751458/?type=3&amp;theater" TargetMode="External"/><Relationship Id="rId52" Type="http://schemas.openxmlformats.org/officeDocument/2006/relationships/hyperlink" Target="https://reurl.cc/M7Xe94" TargetMode="External"/><Relationship Id="rId60" Type="http://schemas.openxmlformats.org/officeDocument/2006/relationships/image" Target="media/image32.jpeg"/><Relationship Id="rId65"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2.png"/><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hyperlink" Target="https://youtu.be/Ac4cCEySLUs" TargetMode="External"/><Relationship Id="rId48" Type="http://schemas.openxmlformats.org/officeDocument/2006/relationships/hyperlink" Target="https://dq.yam.com/post.php?id=11460" TargetMode="External"/><Relationship Id="rId56" Type="http://schemas.openxmlformats.org/officeDocument/2006/relationships/image" Target="media/image28.jpeg"/><Relationship Id="rId64" Type="http://schemas.openxmlformats.org/officeDocument/2006/relationships/image" Target="media/image36.jpeg"/><Relationship Id="rId8" Type="http://schemas.openxmlformats.org/officeDocument/2006/relationships/image" Target="media/image1.jpg"/><Relationship Id="rId51" Type="http://schemas.openxmlformats.org/officeDocument/2006/relationships/hyperlink" Target="https://tw.appledaily.com/headline/daily/20050927/2085619/" TargetMode="Externa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hyperlink" Target="http://technews.tw/2017/11/26/backing-big-brother-chinese-facial-recognition-firms-appeal-to-funds/" TargetMode="External"/><Relationship Id="rId59" Type="http://schemas.openxmlformats.org/officeDocument/2006/relationships/image" Target="media/image31.jpeg"/><Relationship Id="rId67"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hyperlink" Target="https://www.legco.gov.hk/yr18-19/chinese/bills/b201903291.pdf" TargetMode="External"/><Relationship Id="rId54" Type="http://schemas.openxmlformats.org/officeDocument/2006/relationships/image" Target="media/image26.jpeg"/><Relationship Id="rId62" Type="http://schemas.openxmlformats.org/officeDocument/2006/relationships/image" Target="media/image34.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2577AF0-1121-0B43-B0A4-461E25343E73}" type="doc">
      <dgm:prSet loTypeId="urn:microsoft.com/office/officeart/2005/8/layout/vList5" loCatId="" qsTypeId="urn:microsoft.com/office/officeart/2005/8/quickstyle/simple1" qsCatId="simple" csTypeId="urn:microsoft.com/office/officeart/2005/8/colors/colorful5" csCatId="colorful" phldr="1"/>
      <dgm:spPr/>
      <dgm:t>
        <a:bodyPr/>
        <a:lstStyle/>
        <a:p>
          <a:endParaRPr lang="zh-TW" altLang="en-US"/>
        </a:p>
      </dgm:t>
    </dgm:pt>
    <dgm:pt modelId="{E4EAA53E-0D6F-124A-8491-45FED316D35A}">
      <dgm:prSet phldrT="[文字]"/>
      <dgm:spPr/>
      <dgm:t>
        <a:bodyPr/>
        <a:lstStyle/>
        <a:p>
          <a:r>
            <a:rPr lang="zh-TW" altLang="en-US">
              <a:latin typeface="Microsoft JhengHei" panose="020B0604030504040204" pitchFamily="34" charset="-120"/>
              <a:ea typeface="Microsoft JhengHei" panose="020B0604030504040204" pitchFamily="34" charset="-120"/>
            </a:rPr>
            <a:t>自主行動</a:t>
          </a:r>
        </a:p>
      </dgm:t>
    </dgm:pt>
    <dgm:pt modelId="{6F225A6A-314F-3249-80AC-9D80B8BB4787}" type="parTrans" cxnId="{A429881C-95C6-564D-9A38-825122D38C83}">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28E182DE-8F10-754C-AAA6-4DCF1661E0C2}" type="sibTrans" cxnId="{A429881C-95C6-564D-9A38-825122D38C83}">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B0A4D3FC-1697-9C41-A43D-4C4EDE9DB003}">
      <dgm:prSet phldrT="[文字]"/>
      <dgm:spPr/>
      <dgm:t>
        <a:bodyPr/>
        <a:lstStyle/>
        <a:p>
          <a:r>
            <a:rPr lang="zh-TW" altLang="en-US">
              <a:latin typeface="Microsoft JhengHei" panose="020B0604030504040204" pitchFamily="34" charset="-120"/>
              <a:ea typeface="Microsoft JhengHei" panose="020B0604030504040204" pitchFamily="34" charset="-120"/>
            </a:rPr>
            <a:t>身心素質與自我精進</a:t>
          </a:r>
        </a:p>
      </dgm:t>
    </dgm:pt>
    <dgm:pt modelId="{B39F33CE-078A-9F4F-BF22-57842E8B1A71}" type="parTrans" cxnId="{559CD781-4AFA-4A42-8796-5FB91BA41943}">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24B8B76C-45CC-884C-BA58-1ECAAAA52BD5}" type="sibTrans" cxnId="{559CD781-4AFA-4A42-8796-5FB91BA41943}">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5BB07C97-4EC9-274A-9085-6ABE0AD9BB80}">
      <dgm:prSet phldrT="[文字]"/>
      <dgm:spPr/>
      <dgm:t>
        <a:bodyPr/>
        <a:lstStyle/>
        <a:p>
          <a:r>
            <a:rPr lang="zh-TW" altLang="en-US">
              <a:latin typeface="Microsoft JhengHei" panose="020B0604030504040204" pitchFamily="34" charset="-120"/>
              <a:ea typeface="Microsoft JhengHei" panose="020B0604030504040204" pitchFamily="34" charset="-120"/>
            </a:rPr>
            <a:t>系統思考與解決問題</a:t>
          </a:r>
        </a:p>
      </dgm:t>
    </dgm:pt>
    <dgm:pt modelId="{609A6537-50F1-3C42-81C3-330D139ED4E2}" type="parTrans" cxnId="{74FFB565-6D5E-5D46-A505-1DFD24AA0077}">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A512602E-5809-2C4D-841A-F58328F2F02A}" type="sibTrans" cxnId="{74FFB565-6D5E-5D46-A505-1DFD24AA0077}">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844B99A4-4E10-CF43-831B-8B50BC6FEE7B}">
      <dgm:prSet phldrT="[文字]"/>
      <dgm:spPr/>
      <dgm:t>
        <a:bodyPr/>
        <a:lstStyle/>
        <a:p>
          <a:r>
            <a:rPr lang="zh-TW" altLang="en-US">
              <a:latin typeface="Microsoft JhengHei" panose="020B0604030504040204" pitchFamily="34" charset="-120"/>
              <a:ea typeface="Microsoft JhengHei" panose="020B0604030504040204" pitchFamily="34" charset="-120"/>
            </a:rPr>
            <a:t>溝通互動</a:t>
          </a:r>
        </a:p>
      </dgm:t>
    </dgm:pt>
    <dgm:pt modelId="{87E5E7F7-D57E-5F46-A7B4-CF318140E08B}" type="parTrans" cxnId="{A1731B78-2FE7-FA4A-A1A1-0FE3F0BB01A4}">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651F9376-6C47-2546-AF1D-06C06AAB50A1}" type="sibTrans" cxnId="{A1731B78-2FE7-FA4A-A1A1-0FE3F0BB01A4}">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61C938CB-FB63-D14B-8751-ED1CCC72AF48}">
      <dgm:prSet phldrT="[文字]"/>
      <dgm:spPr/>
      <dgm:t>
        <a:bodyPr/>
        <a:lstStyle/>
        <a:p>
          <a:r>
            <a:rPr lang="zh-TW" altLang="en-US">
              <a:latin typeface="Microsoft JhengHei" panose="020B0604030504040204" pitchFamily="34" charset="-120"/>
              <a:ea typeface="Microsoft JhengHei" panose="020B0604030504040204" pitchFamily="34" charset="-120"/>
            </a:rPr>
            <a:t>符號運用與溝通表達</a:t>
          </a:r>
        </a:p>
      </dgm:t>
    </dgm:pt>
    <dgm:pt modelId="{FD39EBFA-BB95-034D-B177-704619729A3A}" type="parTrans" cxnId="{564A14EC-3C59-8A4E-818E-485B7C884627}">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AB700BAC-712E-4F46-83CD-326C7426CB63}" type="sibTrans" cxnId="{564A14EC-3C59-8A4E-818E-485B7C884627}">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FEBC28C0-25FB-F34F-B09F-F7A59EDB86EC}">
      <dgm:prSet phldrT="[文字]"/>
      <dgm:spPr/>
      <dgm:t>
        <a:bodyPr/>
        <a:lstStyle/>
        <a:p>
          <a:r>
            <a:rPr lang="zh-TW" altLang="en-US">
              <a:latin typeface="Microsoft JhengHei" panose="020B0604030504040204" pitchFamily="34" charset="-120"/>
              <a:ea typeface="Microsoft JhengHei" panose="020B0604030504040204" pitchFamily="34" charset="-120"/>
            </a:rPr>
            <a:t>科技資訊與媒體素養</a:t>
          </a:r>
        </a:p>
      </dgm:t>
    </dgm:pt>
    <dgm:pt modelId="{E60052E9-E232-174D-8F4E-2D94AEB0EA63}" type="parTrans" cxnId="{878EBBA5-CD3E-9D4A-B03A-4788F503A595}">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70CBA383-F781-CB47-841B-2323E855E7FA}" type="sibTrans" cxnId="{878EBBA5-CD3E-9D4A-B03A-4788F503A595}">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14579CB2-9364-0E4C-9A1C-2902E635891F}">
      <dgm:prSet phldrT="[文字]"/>
      <dgm:spPr/>
      <dgm:t>
        <a:bodyPr/>
        <a:lstStyle/>
        <a:p>
          <a:r>
            <a:rPr lang="zh-TW" altLang="en-US">
              <a:latin typeface="Microsoft JhengHei" panose="020B0604030504040204" pitchFamily="34" charset="-120"/>
              <a:ea typeface="Microsoft JhengHei" panose="020B0604030504040204" pitchFamily="34" charset="-120"/>
            </a:rPr>
            <a:t>社會參與</a:t>
          </a:r>
        </a:p>
      </dgm:t>
    </dgm:pt>
    <dgm:pt modelId="{883109EE-B2E6-0C4E-AF7E-FCC6A32F62D4}" type="parTrans" cxnId="{41217E84-ED10-FA48-9F51-B5454C794429}">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D6D8AC6C-D7AC-A141-97B7-B70418823ED6}" type="sibTrans" cxnId="{41217E84-ED10-FA48-9F51-B5454C794429}">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B7CFE511-0900-264C-98F0-8245911AE582}">
      <dgm:prSet phldrT="[文字]"/>
      <dgm:spPr/>
      <dgm:t>
        <a:bodyPr/>
        <a:lstStyle/>
        <a:p>
          <a:r>
            <a:rPr lang="zh-TW" altLang="en-US">
              <a:latin typeface="Microsoft JhengHei" panose="020B0604030504040204" pitchFamily="34" charset="-120"/>
              <a:ea typeface="Microsoft JhengHei" panose="020B0604030504040204" pitchFamily="34" charset="-120"/>
            </a:rPr>
            <a:t>道德實踐與公民意識</a:t>
          </a:r>
        </a:p>
      </dgm:t>
    </dgm:pt>
    <dgm:pt modelId="{949FA6F1-E5A6-9640-8AFE-2D9AB66ACA3B}" type="parTrans" cxnId="{011DB4F3-D932-6048-B55C-913B76BC283E}">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A23E9012-B437-FF46-819C-358CC2919305}" type="sibTrans" cxnId="{011DB4F3-D932-6048-B55C-913B76BC283E}">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33AF24C2-4A64-5B48-B2AF-473068F7A9D3}">
      <dgm:prSet phldrT="[文字]"/>
      <dgm:spPr/>
      <dgm:t>
        <a:bodyPr/>
        <a:lstStyle/>
        <a:p>
          <a:r>
            <a:rPr lang="zh-TW" altLang="en-US">
              <a:latin typeface="Microsoft JhengHei" panose="020B0604030504040204" pitchFamily="34" charset="-120"/>
              <a:ea typeface="Microsoft JhengHei" panose="020B0604030504040204" pitchFamily="34" charset="-120"/>
            </a:rPr>
            <a:t>人際關係與團隊合作</a:t>
          </a:r>
        </a:p>
      </dgm:t>
    </dgm:pt>
    <dgm:pt modelId="{7F618F13-EBC8-5B4D-8636-F71EE704A306}" type="parTrans" cxnId="{3951F240-1D7A-5840-A1ED-7196D0E325DC}">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9362DBC0-42F6-DB45-A384-1917D1CA0716}" type="sibTrans" cxnId="{3951F240-1D7A-5840-A1ED-7196D0E325DC}">
      <dgm:prSet/>
      <dgm:spPr/>
      <dgm:t>
        <a:bodyPr/>
        <a:lstStyle/>
        <a:p>
          <a:endParaRPr lang="zh-TW" altLang="en-US">
            <a:latin typeface="Microsoft JhengHei" panose="020B0604030504040204" pitchFamily="34" charset="-120"/>
            <a:ea typeface="Microsoft JhengHei" panose="020B0604030504040204" pitchFamily="34" charset="-120"/>
          </a:endParaRPr>
        </a:p>
      </dgm:t>
    </dgm:pt>
    <dgm:pt modelId="{39D19355-C5D8-D142-AF60-78F277A31F87}" type="pres">
      <dgm:prSet presAssocID="{72577AF0-1121-0B43-B0A4-461E25343E73}" presName="Name0" presStyleCnt="0">
        <dgm:presLayoutVars>
          <dgm:dir/>
          <dgm:animLvl val="lvl"/>
          <dgm:resizeHandles val="exact"/>
        </dgm:presLayoutVars>
      </dgm:prSet>
      <dgm:spPr/>
      <dgm:t>
        <a:bodyPr/>
        <a:lstStyle/>
        <a:p>
          <a:endParaRPr lang="zh-TW" altLang="en-US"/>
        </a:p>
      </dgm:t>
    </dgm:pt>
    <dgm:pt modelId="{C894E625-BDFE-C643-BDAD-9C5607BBEC1D}" type="pres">
      <dgm:prSet presAssocID="{E4EAA53E-0D6F-124A-8491-45FED316D35A}" presName="linNode" presStyleCnt="0"/>
      <dgm:spPr/>
    </dgm:pt>
    <dgm:pt modelId="{67644590-E5A8-3145-A534-06467A5BEA62}" type="pres">
      <dgm:prSet presAssocID="{E4EAA53E-0D6F-124A-8491-45FED316D35A}" presName="parentText" presStyleLbl="node1" presStyleIdx="0" presStyleCnt="3">
        <dgm:presLayoutVars>
          <dgm:chMax val="1"/>
          <dgm:bulletEnabled val="1"/>
        </dgm:presLayoutVars>
      </dgm:prSet>
      <dgm:spPr/>
      <dgm:t>
        <a:bodyPr/>
        <a:lstStyle/>
        <a:p>
          <a:endParaRPr lang="zh-TW" altLang="en-US"/>
        </a:p>
      </dgm:t>
    </dgm:pt>
    <dgm:pt modelId="{B3466693-1E71-834E-A6F2-F92B1A15F096}" type="pres">
      <dgm:prSet presAssocID="{E4EAA53E-0D6F-124A-8491-45FED316D35A}" presName="descendantText" presStyleLbl="alignAccFollowNode1" presStyleIdx="0" presStyleCnt="3">
        <dgm:presLayoutVars>
          <dgm:bulletEnabled val="1"/>
        </dgm:presLayoutVars>
      </dgm:prSet>
      <dgm:spPr/>
      <dgm:t>
        <a:bodyPr/>
        <a:lstStyle/>
        <a:p>
          <a:endParaRPr lang="zh-TW" altLang="en-US"/>
        </a:p>
      </dgm:t>
    </dgm:pt>
    <dgm:pt modelId="{ABAE7C50-BA00-2E4C-9842-CA441A686DFD}" type="pres">
      <dgm:prSet presAssocID="{28E182DE-8F10-754C-AAA6-4DCF1661E0C2}" presName="sp" presStyleCnt="0"/>
      <dgm:spPr/>
    </dgm:pt>
    <dgm:pt modelId="{22EBA1F2-93A8-BD47-A6BC-7C340707AF34}" type="pres">
      <dgm:prSet presAssocID="{844B99A4-4E10-CF43-831B-8B50BC6FEE7B}" presName="linNode" presStyleCnt="0"/>
      <dgm:spPr/>
    </dgm:pt>
    <dgm:pt modelId="{08C6E520-24C7-4446-96A9-99F529D52A85}" type="pres">
      <dgm:prSet presAssocID="{844B99A4-4E10-CF43-831B-8B50BC6FEE7B}" presName="parentText" presStyleLbl="node1" presStyleIdx="1" presStyleCnt="3">
        <dgm:presLayoutVars>
          <dgm:chMax val="1"/>
          <dgm:bulletEnabled val="1"/>
        </dgm:presLayoutVars>
      </dgm:prSet>
      <dgm:spPr/>
      <dgm:t>
        <a:bodyPr/>
        <a:lstStyle/>
        <a:p>
          <a:endParaRPr lang="zh-TW" altLang="en-US"/>
        </a:p>
      </dgm:t>
    </dgm:pt>
    <dgm:pt modelId="{17C09851-3803-474F-92D8-FEB3A260BD5A}" type="pres">
      <dgm:prSet presAssocID="{844B99A4-4E10-CF43-831B-8B50BC6FEE7B}" presName="descendantText" presStyleLbl="alignAccFollowNode1" presStyleIdx="1" presStyleCnt="3">
        <dgm:presLayoutVars>
          <dgm:bulletEnabled val="1"/>
        </dgm:presLayoutVars>
      </dgm:prSet>
      <dgm:spPr/>
      <dgm:t>
        <a:bodyPr/>
        <a:lstStyle/>
        <a:p>
          <a:endParaRPr lang="zh-TW" altLang="en-US"/>
        </a:p>
      </dgm:t>
    </dgm:pt>
    <dgm:pt modelId="{9D095C12-E670-574E-9726-C16E30B09D43}" type="pres">
      <dgm:prSet presAssocID="{651F9376-6C47-2546-AF1D-06C06AAB50A1}" presName="sp" presStyleCnt="0"/>
      <dgm:spPr/>
    </dgm:pt>
    <dgm:pt modelId="{DCAB8489-51CE-3E44-B66B-E557B96A7620}" type="pres">
      <dgm:prSet presAssocID="{14579CB2-9364-0E4C-9A1C-2902E635891F}" presName="linNode" presStyleCnt="0"/>
      <dgm:spPr/>
    </dgm:pt>
    <dgm:pt modelId="{716A6D97-83DC-6644-B46A-7B6D703996B7}" type="pres">
      <dgm:prSet presAssocID="{14579CB2-9364-0E4C-9A1C-2902E635891F}" presName="parentText" presStyleLbl="node1" presStyleIdx="2" presStyleCnt="3">
        <dgm:presLayoutVars>
          <dgm:chMax val="1"/>
          <dgm:bulletEnabled val="1"/>
        </dgm:presLayoutVars>
      </dgm:prSet>
      <dgm:spPr/>
      <dgm:t>
        <a:bodyPr/>
        <a:lstStyle/>
        <a:p>
          <a:endParaRPr lang="zh-TW" altLang="en-US"/>
        </a:p>
      </dgm:t>
    </dgm:pt>
    <dgm:pt modelId="{18E98B2A-5057-B24C-AC11-BABCB2A8753C}" type="pres">
      <dgm:prSet presAssocID="{14579CB2-9364-0E4C-9A1C-2902E635891F}" presName="descendantText" presStyleLbl="alignAccFollowNode1" presStyleIdx="2" presStyleCnt="3">
        <dgm:presLayoutVars>
          <dgm:bulletEnabled val="1"/>
        </dgm:presLayoutVars>
      </dgm:prSet>
      <dgm:spPr/>
      <dgm:t>
        <a:bodyPr/>
        <a:lstStyle/>
        <a:p>
          <a:endParaRPr lang="zh-TW" altLang="en-US"/>
        </a:p>
      </dgm:t>
    </dgm:pt>
  </dgm:ptLst>
  <dgm:cxnLst>
    <dgm:cxn modelId="{1D625FE1-AF16-4A31-ADCA-899D80F85554}" type="presOf" srcId="{B0A4D3FC-1697-9C41-A43D-4C4EDE9DB003}" destId="{B3466693-1E71-834E-A6F2-F92B1A15F096}" srcOrd="0" destOrd="0" presId="urn:microsoft.com/office/officeart/2005/8/layout/vList5"/>
    <dgm:cxn modelId="{949E9F46-1C9E-48BA-B4FB-23E8FBF6202E}" type="presOf" srcId="{14579CB2-9364-0E4C-9A1C-2902E635891F}" destId="{716A6D97-83DC-6644-B46A-7B6D703996B7}" srcOrd="0" destOrd="0" presId="urn:microsoft.com/office/officeart/2005/8/layout/vList5"/>
    <dgm:cxn modelId="{94C9945E-9579-457E-9F29-39BA5A9F90EE}" type="presOf" srcId="{5BB07C97-4EC9-274A-9085-6ABE0AD9BB80}" destId="{B3466693-1E71-834E-A6F2-F92B1A15F096}" srcOrd="0" destOrd="1" presId="urn:microsoft.com/office/officeart/2005/8/layout/vList5"/>
    <dgm:cxn modelId="{36498A92-669D-42C6-8C87-20B683C15C67}" type="presOf" srcId="{FEBC28C0-25FB-F34F-B09F-F7A59EDB86EC}" destId="{17C09851-3803-474F-92D8-FEB3A260BD5A}" srcOrd="0" destOrd="1" presId="urn:microsoft.com/office/officeart/2005/8/layout/vList5"/>
    <dgm:cxn modelId="{6AC90423-859D-4CCD-9FD0-43D141C6EE59}" type="presOf" srcId="{33AF24C2-4A64-5B48-B2AF-473068F7A9D3}" destId="{18E98B2A-5057-B24C-AC11-BABCB2A8753C}" srcOrd="0" destOrd="1" presId="urn:microsoft.com/office/officeart/2005/8/layout/vList5"/>
    <dgm:cxn modelId="{559CD781-4AFA-4A42-8796-5FB91BA41943}" srcId="{E4EAA53E-0D6F-124A-8491-45FED316D35A}" destId="{B0A4D3FC-1697-9C41-A43D-4C4EDE9DB003}" srcOrd="0" destOrd="0" parTransId="{B39F33CE-078A-9F4F-BF22-57842E8B1A71}" sibTransId="{24B8B76C-45CC-884C-BA58-1ECAAAA52BD5}"/>
    <dgm:cxn modelId="{564A14EC-3C59-8A4E-818E-485B7C884627}" srcId="{844B99A4-4E10-CF43-831B-8B50BC6FEE7B}" destId="{61C938CB-FB63-D14B-8751-ED1CCC72AF48}" srcOrd="0" destOrd="0" parTransId="{FD39EBFA-BB95-034D-B177-704619729A3A}" sibTransId="{AB700BAC-712E-4F46-83CD-326C7426CB63}"/>
    <dgm:cxn modelId="{A429881C-95C6-564D-9A38-825122D38C83}" srcId="{72577AF0-1121-0B43-B0A4-461E25343E73}" destId="{E4EAA53E-0D6F-124A-8491-45FED316D35A}" srcOrd="0" destOrd="0" parTransId="{6F225A6A-314F-3249-80AC-9D80B8BB4787}" sibTransId="{28E182DE-8F10-754C-AAA6-4DCF1661E0C2}"/>
    <dgm:cxn modelId="{74FFB565-6D5E-5D46-A505-1DFD24AA0077}" srcId="{E4EAA53E-0D6F-124A-8491-45FED316D35A}" destId="{5BB07C97-4EC9-274A-9085-6ABE0AD9BB80}" srcOrd="1" destOrd="0" parTransId="{609A6537-50F1-3C42-81C3-330D139ED4E2}" sibTransId="{A512602E-5809-2C4D-841A-F58328F2F02A}"/>
    <dgm:cxn modelId="{9F57D3E5-3CBF-4599-BA31-C11528133876}" type="presOf" srcId="{E4EAA53E-0D6F-124A-8491-45FED316D35A}" destId="{67644590-E5A8-3145-A534-06467A5BEA62}" srcOrd="0" destOrd="0" presId="urn:microsoft.com/office/officeart/2005/8/layout/vList5"/>
    <dgm:cxn modelId="{41217E84-ED10-FA48-9F51-B5454C794429}" srcId="{72577AF0-1121-0B43-B0A4-461E25343E73}" destId="{14579CB2-9364-0E4C-9A1C-2902E635891F}" srcOrd="2" destOrd="0" parTransId="{883109EE-B2E6-0C4E-AF7E-FCC6A32F62D4}" sibTransId="{D6D8AC6C-D7AC-A141-97B7-B70418823ED6}"/>
    <dgm:cxn modelId="{878EBBA5-CD3E-9D4A-B03A-4788F503A595}" srcId="{844B99A4-4E10-CF43-831B-8B50BC6FEE7B}" destId="{FEBC28C0-25FB-F34F-B09F-F7A59EDB86EC}" srcOrd="1" destOrd="0" parTransId="{E60052E9-E232-174D-8F4E-2D94AEB0EA63}" sibTransId="{70CBA383-F781-CB47-841B-2323E855E7FA}"/>
    <dgm:cxn modelId="{73F2F927-24D9-43E4-90BC-17BEF887DAE9}" type="presOf" srcId="{844B99A4-4E10-CF43-831B-8B50BC6FEE7B}" destId="{08C6E520-24C7-4446-96A9-99F529D52A85}" srcOrd="0" destOrd="0" presId="urn:microsoft.com/office/officeart/2005/8/layout/vList5"/>
    <dgm:cxn modelId="{011DB4F3-D932-6048-B55C-913B76BC283E}" srcId="{14579CB2-9364-0E4C-9A1C-2902E635891F}" destId="{B7CFE511-0900-264C-98F0-8245911AE582}" srcOrd="0" destOrd="0" parTransId="{949FA6F1-E5A6-9640-8AFE-2D9AB66ACA3B}" sibTransId="{A23E9012-B437-FF46-819C-358CC2919305}"/>
    <dgm:cxn modelId="{5F0C6079-BFD6-4A4E-BB3E-627AEFC8017D}" type="presOf" srcId="{B7CFE511-0900-264C-98F0-8245911AE582}" destId="{18E98B2A-5057-B24C-AC11-BABCB2A8753C}" srcOrd="0" destOrd="0" presId="urn:microsoft.com/office/officeart/2005/8/layout/vList5"/>
    <dgm:cxn modelId="{7198E270-8665-4CF0-834A-1A043308C2BA}" type="presOf" srcId="{72577AF0-1121-0B43-B0A4-461E25343E73}" destId="{39D19355-C5D8-D142-AF60-78F277A31F87}" srcOrd="0" destOrd="0" presId="urn:microsoft.com/office/officeart/2005/8/layout/vList5"/>
    <dgm:cxn modelId="{F7A64ADD-EBDA-4598-B7A6-6DCB0E3E4942}" type="presOf" srcId="{61C938CB-FB63-D14B-8751-ED1CCC72AF48}" destId="{17C09851-3803-474F-92D8-FEB3A260BD5A}" srcOrd="0" destOrd="0" presId="urn:microsoft.com/office/officeart/2005/8/layout/vList5"/>
    <dgm:cxn modelId="{3951F240-1D7A-5840-A1ED-7196D0E325DC}" srcId="{14579CB2-9364-0E4C-9A1C-2902E635891F}" destId="{33AF24C2-4A64-5B48-B2AF-473068F7A9D3}" srcOrd="1" destOrd="0" parTransId="{7F618F13-EBC8-5B4D-8636-F71EE704A306}" sibTransId="{9362DBC0-42F6-DB45-A384-1917D1CA0716}"/>
    <dgm:cxn modelId="{A1731B78-2FE7-FA4A-A1A1-0FE3F0BB01A4}" srcId="{72577AF0-1121-0B43-B0A4-461E25343E73}" destId="{844B99A4-4E10-CF43-831B-8B50BC6FEE7B}" srcOrd="1" destOrd="0" parTransId="{87E5E7F7-D57E-5F46-A7B4-CF318140E08B}" sibTransId="{651F9376-6C47-2546-AF1D-06C06AAB50A1}"/>
    <dgm:cxn modelId="{BA3C729E-3D8D-4BD6-9DBC-E51C8D975415}" type="presParOf" srcId="{39D19355-C5D8-D142-AF60-78F277A31F87}" destId="{C894E625-BDFE-C643-BDAD-9C5607BBEC1D}" srcOrd="0" destOrd="0" presId="urn:microsoft.com/office/officeart/2005/8/layout/vList5"/>
    <dgm:cxn modelId="{8209755F-1201-4AD3-B9D4-1E382D2941B3}" type="presParOf" srcId="{C894E625-BDFE-C643-BDAD-9C5607BBEC1D}" destId="{67644590-E5A8-3145-A534-06467A5BEA62}" srcOrd="0" destOrd="0" presId="urn:microsoft.com/office/officeart/2005/8/layout/vList5"/>
    <dgm:cxn modelId="{BCCFE984-CBBC-4017-881C-BC7C0C3032E7}" type="presParOf" srcId="{C894E625-BDFE-C643-BDAD-9C5607BBEC1D}" destId="{B3466693-1E71-834E-A6F2-F92B1A15F096}" srcOrd="1" destOrd="0" presId="urn:microsoft.com/office/officeart/2005/8/layout/vList5"/>
    <dgm:cxn modelId="{3807AFEF-9341-4CA8-A308-DB25D66379FB}" type="presParOf" srcId="{39D19355-C5D8-D142-AF60-78F277A31F87}" destId="{ABAE7C50-BA00-2E4C-9842-CA441A686DFD}" srcOrd="1" destOrd="0" presId="urn:microsoft.com/office/officeart/2005/8/layout/vList5"/>
    <dgm:cxn modelId="{D8214C7D-4987-4713-8881-F018BB78AEA5}" type="presParOf" srcId="{39D19355-C5D8-D142-AF60-78F277A31F87}" destId="{22EBA1F2-93A8-BD47-A6BC-7C340707AF34}" srcOrd="2" destOrd="0" presId="urn:microsoft.com/office/officeart/2005/8/layout/vList5"/>
    <dgm:cxn modelId="{71E8EF9B-3BBB-4BE6-91E6-FF7E8A4C6FB3}" type="presParOf" srcId="{22EBA1F2-93A8-BD47-A6BC-7C340707AF34}" destId="{08C6E520-24C7-4446-96A9-99F529D52A85}" srcOrd="0" destOrd="0" presId="urn:microsoft.com/office/officeart/2005/8/layout/vList5"/>
    <dgm:cxn modelId="{751C58BB-7583-4B73-9B1F-FE0DC40E4F50}" type="presParOf" srcId="{22EBA1F2-93A8-BD47-A6BC-7C340707AF34}" destId="{17C09851-3803-474F-92D8-FEB3A260BD5A}" srcOrd="1" destOrd="0" presId="urn:microsoft.com/office/officeart/2005/8/layout/vList5"/>
    <dgm:cxn modelId="{EF85CF10-64EE-429D-852E-C2B3F63E1256}" type="presParOf" srcId="{39D19355-C5D8-D142-AF60-78F277A31F87}" destId="{9D095C12-E670-574E-9726-C16E30B09D43}" srcOrd="3" destOrd="0" presId="urn:microsoft.com/office/officeart/2005/8/layout/vList5"/>
    <dgm:cxn modelId="{D9DDB9BE-ABCC-4D6B-B9AE-97E256CD164F}" type="presParOf" srcId="{39D19355-C5D8-D142-AF60-78F277A31F87}" destId="{DCAB8489-51CE-3E44-B66B-E557B96A7620}" srcOrd="4" destOrd="0" presId="urn:microsoft.com/office/officeart/2005/8/layout/vList5"/>
    <dgm:cxn modelId="{6140F480-5808-4DDC-98EA-19C420F23AE7}" type="presParOf" srcId="{DCAB8489-51CE-3E44-B66B-E557B96A7620}" destId="{716A6D97-83DC-6644-B46A-7B6D703996B7}" srcOrd="0" destOrd="0" presId="urn:microsoft.com/office/officeart/2005/8/layout/vList5"/>
    <dgm:cxn modelId="{11B1FD38-2EF8-4FAD-900E-9569895E4B95}" type="presParOf" srcId="{DCAB8489-51CE-3E44-B66B-E557B96A7620}" destId="{18E98B2A-5057-B24C-AC11-BABCB2A8753C}" srcOrd="1" destOrd="0" presId="urn:microsoft.com/office/officeart/2005/8/layout/vList5"/>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466693-1E71-834E-A6F2-F92B1A15F096}">
      <dsp:nvSpPr>
        <dsp:cNvPr id="0" name=""/>
        <dsp:cNvSpPr/>
      </dsp:nvSpPr>
      <dsp:spPr>
        <a:xfrm rot="5400000">
          <a:off x="3556659" y="-1467803"/>
          <a:ext cx="525839" cy="3594898"/>
        </a:xfrm>
        <a:prstGeom prst="round2Same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19050" rIns="38100" bIns="19050" numCol="1" spcCol="1270" anchor="ctr" anchorCtr="0">
          <a:noAutofit/>
        </a:bodyPr>
        <a:lstStyle/>
        <a:p>
          <a:pPr marL="57150" lvl="1" indent="-57150" algn="l" defTabSz="444500">
            <a:lnSpc>
              <a:spcPct val="90000"/>
            </a:lnSpc>
            <a:spcBef>
              <a:spcPct val="0"/>
            </a:spcBef>
            <a:spcAft>
              <a:spcPct val="15000"/>
            </a:spcAft>
            <a:buChar char="••"/>
          </a:pPr>
          <a:r>
            <a:rPr lang="zh-TW" altLang="en-US" sz="1000" kern="1200">
              <a:latin typeface="Microsoft JhengHei" panose="020B0604030504040204" pitchFamily="34" charset="-120"/>
              <a:ea typeface="Microsoft JhengHei" panose="020B0604030504040204" pitchFamily="34" charset="-120"/>
            </a:rPr>
            <a:t>身心素質與自我精進</a:t>
          </a:r>
        </a:p>
        <a:p>
          <a:pPr marL="57150" lvl="1" indent="-57150" algn="l" defTabSz="444500">
            <a:lnSpc>
              <a:spcPct val="90000"/>
            </a:lnSpc>
            <a:spcBef>
              <a:spcPct val="0"/>
            </a:spcBef>
            <a:spcAft>
              <a:spcPct val="15000"/>
            </a:spcAft>
            <a:buChar char="••"/>
          </a:pPr>
          <a:r>
            <a:rPr lang="zh-TW" altLang="en-US" sz="1000" kern="1200">
              <a:latin typeface="Microsoft JhengHei" panose="020B0604030504040204" pitchFamily="34" charset="-120"/>
              <a:ea typeface="Microsoft JhengHei" panose="020B0604030504040204" pitchFamily="34" charset="-120"/>
            </a:rPr>
            <a:t>系統思考與解決問題</a:t>
          </a:r>
        </a:p>
      </dsp:txBody>
      <dsp:txXfrm rot="-5400000">
        <a:off x="2022130" y="92395"/>
        <a:ext cx="3569229" cy="474501"/>
      </dsp:txXfrm>
    </dsp:sp>
    <dsp:sp modelId="{67644590-E5A8-3145-A534-06467A5BEA62}">
      <dsp:nvSpPr>
        <dsp:cNvPr id="0" name=""/>
        <dsp:cNvSpPr/>
      </dsp:nvSpPr>
      <dsp:spPr>
        <a:xfrm>
          <a:off x="0" y="995"/>
          <a:ext cx="2022130" cy="657299"/>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zh-TW" altLang="en-US" sz="2400" kern="1200">
              <a:latin typeface="Microsoft JhengHei" panose="020B0604030504040204" pitchFamily="34" charset="-120"/>
              <a:ea typeface="Microsoft JhengHei" panose="020B0604030504040204" pitchFamily="34" charset="-120"/>
            </a:rPr>
            <a:t>自主行動</a:t>
          </a:r>
        </a:p>
      </dsp:txBody>
      <dsp:txXfrm>
        <a:off x="32087" y="33082"/>
        <a:ext cx="1957956" cy="593125"/>
      </dsp:txXfrm>
    </dsp:sp>
    <dsp:sp modelId="{17C09851-3803-474F-92D8-FEB3A260BD5A}">
      <dsp:nvSpPr>
        <dsp:cNvPr id="0" name=""/>
        <dsp:cNvSpPr/>
      </dsp:nvSpPr>
      <dsp:spPr>
        <a:xfrm rot="5400000">
          <a:off x="3556659" y="-777639"/>
          <a:ext cx="525839" cy="3594898"/>
        </a:xfrm>
        <a:prstGeom prst="round2SameRect">
          <a:avLst/>
        </a:prstGeom>
        <a:solidFill>
          <a:schemeClr val="accent5">
            <a:tint val="40000"/>
            <a:alpha val="90000"/>
            <a:hueOff val="-3369881"/>
            <a:satOff val="-11416"/>
            <a:lumOff val="-1464"/>
            <a:alphaOff val="0"/>
          </a:schemeClr>
        </a:solidFill>
        <a:ln w="12700" cap="flat" cmpd="sng" algn="ctr">
          <a:solidFill>
            <a:schemeClr val="accent5">
              <a:tint val="40000"/>
              <a:alpha val="90000"/>
              <a:hueOff val="-3369881"/>
              <a:satOff val="-11416"/>
              <a:lumOff val="-146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19050" rIns="38100" bIns="19050" numCol="1" spcCol="1270" anchor="ctr" anchorCtr="0">
          <a:noAutofit/>
        </a:bodyPr>
        <a:lstStyle/>
        <a:p>
          <a:pPr marL="57150" lvl="1" indent="-57150" algn="l" defTabSz="444500">
            <a:lnSpc>
              <a:spcPct val="90000"/>
            </a:lnSpc>
            <a:spcBef>
              <a:spcPct val="0"/>
            </a:spcBef>
            <a:spcAft>
              <a:spcPct val="15000"/>
            </a:spcAft>
            <a:buChar char="••"/>
          </a:pPr>
          <a:r>
            <a:rPr lang="zh-TW" altLang="en-US" sz="1000" kern="1200">
              <a:latin typeface="Microsoft JhengHei" panose="020B0604030504040204" pitchFamily="34" charset="-120"/>
              <a:ea typeface="Microsoft JhengHei" panose="020B0604030504040204" pitchFamily="34" charset="-120"/>
            </a:rPr>
            <a:t>符號運用與溝通表達</a:t>
          </a:r>
        </a:p>
        <a:p>
          <a:pPr marL="57150" lvl="1" indent="-57150" algn="l" defTabSz="444500">
            <a:lnSpc>
              <a:spcPct val="90000"/>
            </a:lnSpc>
            <a:spcBef>
              <a:spcPct val="0"/>
            </a:spcBef>
            <a:spcAft>
              <a:spcPct val="15000"/>
            </a:spcAft>
            <a:buChar char="••"/>
          </a:pPr>
          <a:r>
            <a:rPr lang="zh-TW" altLang="en-US" sz="1000" kern="1200">
              <a:latin typeface="Microsoft JhengHei" panose="020B0604030504040204" pitchFamily="34" charset="-120"/>
              <a:ea typeface="Microsoft JhengHei" panose="020B0604030504040204" pitchFamily="34" charset="-120"/>
            </a:rPr>
            <a:t>科技資訊與媒體素養</a:t>
          </a:r>
        </a:p>
      </dsp:txBody>
      <dsp:txXfrm rot="-5400000">
        <a:off x="2022130" y="782559"/>
        <a:ext cx="3569229" cy="474501"/>
      </dsp:txXfrm>
    </dsp:sp>
    <dsp:sp modelId="{08C6E520-24C7-4446-96A9-99F529D52A85}">
      <dsp:nvSpPr>
        <dsp:cNvPr id="0" name=""/>
        <dsp:cNvSpPr/>
      </dsp:nvSpPr>
      <dsp:spPr>
        <a:xfrm>
          <a:off x="0" y="691160"/>
          <a:ext cx="2022130" cy="657299"/>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zh-TW" altLang="en-US" sz="2400" kern="1200">
              <a:latin typeface="Microsoft JhengHei" panose="020B0604030504040204" pitchFamily="34" charset="-120"/>
              <a:ea typeface="Microsoft JhengHei" panose="020B0604030504040204" pitchFamily="34" charset="-120"/>
            </a:rPr>
            <a:t>溝通互動</a:t>
          </a:r>
        </a:p>
      </dsp:txBody>
      <dsp:txXfrm>
        <a:off x="32087" y="723247"/>
        <a:ext cx="1957956" cy="593125"/>
      </dsp:txXfrm>
    </dsp:sp>
    <dsp:sp modelId="{18E98B2A-5057-B24C-AC11-BABCB2A8753C}">
      <dsp:nvSpPr>
        <dsp:cNvPr id="0" name=""/>
        <dsp:cNvSpPr/>
      </dsp:nvSpPr>
      <dsp:spPr>
        <a:xfrm rot="5400000">
          <a:off x="3556659" y="-87474"/>
          <a:ext cx="525839" cy="3594898"/>
        </a:xfrm>
        <a:prstGeom prst="round2SameRect">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19050" rIns="38100" bIns="19050" numCol="1" spcCol="1270" anchor="ctr" anchorCtr="0">
          <a:noAutofit/>
        </a:bodyPr>
        <a:lstStyle/>
        <a:p>
          <a:pPr marL="57150" lvl="1" indent="-57150" algn="l" defTabSz="444500">
            <a:lnSpc>
              <a:spcPct val="90000"/>
            </a:lnSpc>
            <a:spcBef>
              <a:spcPct val="0"/>
            </a:spcBef>
            <a:spcAft>
              <a:spcPct val="15000"/>
            </a:spcAft>
            <a:buChar char="••"/>
          </a:pPr>
          <a:r>
            <a:rPr lang="zh-TW" altLang="en-US" sz="1000" kern="1200">
              <a:latin typeface="Microsoft JhengHei" panose="020B0604030504040204" pitchFamily="34" charset="-120"/>
              <a:ea typeface="Microsoft JhengHei" panose="020B0604030504040204" pitchFamily="34" charset="-120"/>
            </a:rPr>
            <a:t>道德實踐與公民意識</a:t>
          </a:r>
        </a:p>
        <a:p>
          <a:pPr marL="57150" lvl="1" indent="-57150" algn="l" defTabSz="444500">
            <a:lnSpc>
              <a:spcPct val="90000"/>
            </a:lnSpc>
            <a:spcBef>
              <a:spcPct val="0"/>
            </a:spcBef>
            <a:spcAft>
              <a:spcPct val="15000"/>
            </a:spcAft>
            <a:buChar char="••"/>
          </a:pPr>
          <a:r>
            <a:rPr lang="zh-TW" altLang="en-US" sz="1000" kern="1200">
              <a:latin typeface="Microsoft JhengHei" panose="020B0604030504040204" pitchFamily="34" charset="-120"/>
              <a:ea typeface="Microsoft JhengHei" panose="020B0604030504040204" pitchFamily="34" charset="-120"/>
            </a:rPr>
            <a:t>人際關係與團隊合作</a:t>
          </a:r>
        </a:p>
      </dsp:txBody>
      <dsp:txXfrm rot="-5400000">
        <a:off x="2022130" y="1472724"/>
        <a:ext cx="3569229" cy="474501"/>
      </dsp:txXfrm>
    </dsp:sp>
    <dsp:sp modelId="{716A6D97-83DC-6644-B46A-7B6D703996B7}">
      <dsp:nvSpPr>
        <dsp:cNvPr id="0" name=""/>
        <dsp:cNvSpPr/>
      </dsp:nvSpPr>
      <dsp:spPr>
        <a:xfrm>
          <a:off x="0" y="1381324"/>
          <a:ext cx="2022130" cy="657299"/>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zh-TW" altLang="en-US" sz="2400" kern="1200">
              <a:latin typeface="Microsoft JhengHei" panose="020B0604030504040204" pitchFamily="34" charset="-120"/>
              <a:ea typeface="Microsoft JhengHei" panose="020B0604030504040204" pitchFamily="34" charset="-120"/>
            </a:rPr>
            <a:t>社會參與</a:t>
          </a:r>
        </a:p>
      </dsp:txBody>
      <dsp:txXfrm>
        <a:off x="32087" y="1413411"/>
        <a:ext cx="1957956" cy="59312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91E9CC-07A0-4B78-99E8-BCAA492E6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Pages>
  <Words>2568</Words>
  <Characters>14638</Characters>
  <Application>Microsoft Office Word</Application>
  <DocSecurity>0</DocSecurity>
  <Lines>121</Lines>
  <Paragraphs>34</Paragraphs>
  <ScaleCrop>false</ScaleCrop>
  <Company/>
  <LinksUpToDate>false</LinksUpToDate>
  <CharactersWithSpaces>17172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宜澂 江</dc:creator>
  <cp:keywords/>
  <dc:description/>
  <cp:lastModifiedBy>佳穎 李</cp:lastModifiedBy>
  <cp:revision>8</cp:revision>
  <dcterms:created xsi:type="dcterms:W3CDTF">2019-11-01T06:24:00Z</dcterms:created>
  <dcterms:modified xsi:type="dcterms:W3CDTF">2019-11-18T11:41:00Z</dcterms:modified>
</cp:coreProperties>
</file>